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A08DB" w14:textId="77777777" w:rsidR="004734AC" w:rsidRDefault="004734AC" w:rsidP="00EC6533">
      <w:pPr>
        <w:spacing w:after="0"/>
        <w:rPr>
          <w:rFonts w:ascii="Times New Roman" w:hAnsi="Times New Roman" w:cs="Times New Roman"/>
          <w:sz w:val="2"/>
          <w:szCs w:val="2"/>
        </w:rPr>
      </w:pPr>
    </w:p>
    <w:p w14:paraId="02E2ACA7" w14:textId="77777777" w:rsidR="007E1EDD" w:rsidRDefault="007E1EDD" w:rsidP="00EC6533">
      <w:pPr>
        <w:spacing w:after="0"/>
        <w:rPr>
          <w:rFonts w:ascii="Times New Roman" w:hAnsi="Times New Roman" w:cs="Times New Roman"/>
          <w:sz w:val="2"/>
          <w:szCs w:val="2"/>
        </w:rPr>
      </w:pPr>
    </w:p>
    <w:p w14:paraId="4D063625" w14:textId="77777777" w:rsidR="007E1EDD" w:rsidRDefault="007E1EDD" w:rsidP="00EC6533">
      <w:pPr>
        <w:spacing w:after="0"/>
        <w:rPr>
          <w:rFonts w:ascii="Times New Roman" w:hAnsi="Times New Roman" w:cs="Times New Roman"/>
          <w:sz w:val="2"/>
          <w:szCs w:val="2"/>
        </w:rPr>
      </w:pPr>
    </w:p>
    <w:p w14:paraId="0257FB1F" w14:textId="77777777" w:rsidR="007E1EDD" w:rsidRDefault="007E1EDD" w:rsidP="00EC6533">
      <w:pPr>
        <w:spacing w:after="0"/>
        <w:rPr>
          <w:rFonts w:ascii="Times New Roman" w:hAnsi="Times New Roman" w:cs="Times New Roman"/>
          <w:sz w:val="2"/>
          <w:szCs w:val="2"/>
        </w:rPr>
      </w:pPr>
    </w:p>
    <w:p w14:paraId="044977EE" w14:textId="77777777" w:rsidR="007E1EDD" w:rsidRPr="007E1EDD" w:rsidRDefault="007E1EDD" w:rsidP="00EC6533">
      <w:pPr>
        <w:spacing w:after="0"/>
        <w:rPr>
          <w:rFonts w:ascii="Times New Roman" w:hAnsi="Times New Roman" w:cs="Times New Roman"/>
          <w:sz w:val="24"/>
          <w:szCs w:val="24"/>
        </w:rPr>
      </w:pPr>
    </w:p>
    <w:tbl>
      <w:tblPr>
        <w:tblStyle w:val="Tabela-Siatka"/>
        <w:tblW w:w="14220" w:type="dxa"/>
        <w:jc w:val="center"/>
        <w:tblLook w:val="04A0" w:firstRow="1" w:lastRow="0" w:firstColumn="1" w:lastColumn="0" w:noHBand="0" w:noVBand="1"/>
      </w:tblPr>
      <w:tblGrid>
        <w:gridCol w:w="2544"/>
        <w:gridCol w:w="312"/>
        <w:gridCol w:w="2323"/>
        <w:gridCol w:w="3649"/>
        <w:gridCol w:w="1270"/>
        <w:gridCol w:w="2270"/>
        <w:gridCol w:w="1852"/>
      </w:tblGrid>
      <w:tr w:rsidR="00700703" w:rsidRPr="004632CC" w14:paraId="0FC07956" w14:textId="77777777" w:rsidTr="00713143">
        <w:trPr>
          <w:jc w:val="center"/>
        </w:trPr>
        <w:tc>
          <w:tcPr>
            <w:tcW w:w="14220" w:type="dxa"/>
            <w:gridSpan w:val="7"/>
            <w:shd w:val="clear" w:color="auto" w:fill="BFBFBF" w:themeFill="background1" w:themeFillShade="BF"/>
          </w:tcPr>
          <w:p w14:paraId="118AAAA0" w14:textId="77777777" w:rsidR="00700703" w:rsidRPr="00DA3629" w:rsidRDefault="00713143" w:rsidP="007E1EDD">
            <w:pPr>
              <w:jc w:val="center"/>
              <w:rPr>
                <w:rFonts w:ascii="Times New Roman" w:hAnsi="Times New Roman" w:cs="Times New Roman"/>
                <w:b/>
                <w:sz w:val="28"/>
                <w:lang w:val="en-US"/>
              </w:rPr>
            </w:pPr>
            <w:r>
              <w:rPr>
                <w:rFonts w:ascii="Times New Roman" w:hAnsi="Times New Roman" w:cs="Times New Roman"/>
                <w:b/>
                <w:bCs/>
                <w:sz w:val="28"/>
                <w:lang w:val="en"/>
              </w:rPr>
              <w:t>Technical specification of melting and aluminum alloying stations</w:t>
            </w:r>
          </w:p>
        </w:tc>
      </w:tr>
      <w:tr w:rsidR="00786070" w14:paraId="1A2DB725" w14:textId="77777777" w:rsidTr="00370A53">
        <w:trPr>
          <w:jc w:val="center"/>
        </w:trPr>
        <w:tc>
          <w:tcPr>
            <w:tcW w:w="2544" w:type="dxa"/>
          </w:tcPr>
          <w:p w14:paraId="65FB8BD4" w14:textId="77777777" w:rsidR="00786070" w:rsidRDefault="00786070" w:rsidP="007E1EDD">
            <w:pPr>
              <w:rPr>
                <w:rFonts w:ascii="Times New Roman" w:hAnsi="Times New Roman" w:cs="Times New Roman"/>
                <w:i/>
                <w:sz w:val="24"/>
              </w:rPr>
            </w:pPr>
            <w:r>
              <w:rPr>
                <w:rFonts w:ascii="Times New Roman" w:hAnsi="Times New Roman" w:cs="Times New Roman"/>
                <w:i/>
                <w:iCs/>
                <w:sz w:val="24"/>
                <w:lang w:val="en"/>
              </w:rPr>
              <w:t>Document Number:</w:t>
            </w:r>
          </w:p>
        </w:tc>
        <w:tc>
          <w:tcPr>
            <w:tcW w:w="11676" w:type="dxa"/>
            <w:gridSpan w:val="6"/>
          </w:tcPr>
          <w:p w14:paraId="7E303351" w14:textId="77777777" w:rsidR="00786070" w:rsidRPr="00772509" w:rsidRDefault="00713143" w:rsidP="00700703">
            <w:pPr>
              <w:jc w:val="center"/>
              <w:rPr>
                <w:rFonts w:ascii="Times New Roman" w:hAnsi="Times New Roman" w:cs="Times New Roman"/>
                <w:sz w:val="24"/>
              </w:rPr>
            </w:pPr>
            <w:r>
              <w:rPr>
                <w:rFonts w:ascii="Times New Roman" w:hAnsi="Times New Roman" w:cs="Times New Roman"/>
                <w:sz w:val="24"/>
                <w:lang w:val="en"/>
              </w:rPr>
              <w:t>TS NPA/0044-1</w:t>
            </w:r>
          </w:p>
        </w:tc>
      </w:tr>
      <w:tr w:rsidR="00786070" w14:paraId="38677E64" w14:textId="77777777" w:rsidTr="00370A53">
        <w:trPr>
          <w:jc w:val="center"/>
        </w:trPr>
        <w:tc>
          <w:tcPr>
            <w:tcW w:w="2544" w:type="dxa"/>
          </w:tcPr>
          <w:p w14:paraId="66D7BEB6" w14:textId="77777777" w:rsidR="00786070" w:rsidRDefault="00786070" w:rsidP="007E1EDD">
            <w:pPr>
              <w:rPr>
                <w:rFonts w:ascii="Times New Roman" w:hAnsi="Times New Roman" w:cs="Times New Roman"/>
                <w:i/>
                <w:sz w:val="24"/>
              </w:rPr>
            </w:pPr>
            <w:r>
              <w:rPr>
                <w:rFonts w:ascii="Times New Roman" w:hAnsi="Times New Roman" w:cs="Times New Roman"/>
                <w:i/>
                <w:iCs/>
                <w:sz w:val="24"/>
                <w:lang w:val="en"/>
              </w:rPr>
              <w:t>Document Version:</w:t>
            </w:r>
          </w:p>
        </w:tc>
        <w:tc>
          <w:tcPr>
            <w:tcW w:w="11676" w:type="dxa"/>
            <w:gridSpan w:val="6"/>
          </w:tcPr>
          <w:p w14:paraId="7DBC35C3" w14:textId="669C033E" w:rsidR="00786070" w:rsidRPr="004E0A18" w:rsidRDefault="00786070" w:rsidP="004E0A18">
            <w:pPr>
              <w:jc w:val="center"/>
              <w:rPr>
                <w:rFonts w:ascii="Times New Roman" w:hAnsi="Times New Roman" w:cs="Times New Roman"/>
                <w:sz w:val="24"/>
              </w:rPr>
            </w:pPr>
            <w:r>
              <w:rPr>
                <w:rFonts w:ascii="Times New Roman" w:hAnsi="Times New Roman" w:cs="Times New Roman"/>
                <w:b/>
                <w:bCs/>
                <w:sz w:val="24"/>
                <w:lang w:val="en"/>
              </w:rPr>
              <w:t>3.0</w:t>
            </w:r>
          </w:p>
        </w:tc>
      </w:tr>
      <w:tr w:rsidR="00786070" w:rsidRPr="00772509" w14:paraId="102CCB78" w14:textId="77777777" w:rsidTr="00370A53">
        <w:trPr>
          <w:jc w:val="center"/>
        </w:trPr>
        <w:tc>
          <w:tcPr>
            <w:tcW w:w="2544" w:type="dxa"/>
          </w:tcPr>
          <w:p w14:paraId="7568823D" w14:textId="77777777" w:rsidR="00786070" w:rsidRPr="007F6E22" w:rsidRDefault="00786070" w:rsidP="007E1EDD">
            <w:pPr>
              <w:rPr>
                <w:rFonts w:ascii="Times New Roman" w:hAnsi="Times New Roman" w:cs="Times New Roman"/>
                <w:i/>
                <w:sz w:val="24"/>
              </w:rPr>
            </w:pPr>
            <w:r>
              <w:rPr>
                <w:rFonts w:ascii="Times New Roman" w:hAnsi="Times New Roman" w:cs="Times New Roman"/>
                <w:i/>
                <w:iCs/>
                <w:sz w:val="24"/>
                <w:lang w:val="en"/>
              </w:rPr>
              <w:t>Modification date:</w:t>
            </w:r>
          </w:p>
        </w:tc>
        <w:tc>
          <w:tcPr>
            <w:tcW w:w="11676" w:type="dxa"/>
            <w:gridSpan w:val="6"/>
          </w:tcPr>
          <w:p w14:paraId="45595C0A" w14:textId="1F0687C5" w:rsidR="00786070" w:rsidRPr="004E0A18" w:rsidRDefault="004632CC" w:rsidP="00312EAF">
            <w:pPr>
              <w:jc w:val="center"/>
              <w:rPr>
                <w:rFonts w:ascii="Times New Roman" w:hAnsi="Times New Roman" w:cs="Times New Roman"/>
                <w:sz w:val="24"/>
              </w:rPr>
            </w:pPr>
            <w:r>
              <w:rPr>
                <w:rFonts w:ascii="Times New Roman" w:hAnsi="Times New Roman" w:cs="Times New Roman"/>
                <w:sz w:val="24"/>
                <w:lang w:val="en"/>
              </w:rPr>
              <w:t>20</w:t>
            </w:r>
            <w:r w:rsidR="00312EAF">
              <w:rPr>
                <w:rFonts w:ascii="Times New Roman" w:hAnsi="Times New Roman" w:cs="Times New Roman"/>
                <w:sz w:val="24"/>
                <w:lang w:val="en"/>
              </w:rPr>
              <w:t>.07.2017</w:t>
            </w:r>
          </w:p>
        </w:tc>
      </w:tr>
      <w:tr w:rsidR="00786070" w:rsidRPr="00772509" w14:paraId="17E7AF30" w14:textId="77777777" w:rsidTr="00370A53">
        <w:trPr>
          <w:trHeight w:val="133"/>
          <w:jc w:val="center"/>
        </w:trPr>
        <w:tc>
          <w:tcPr>
            <w:tcW w:w="2544" w:type="dxa"/>
          </w:tcPr>
          <w:p w14:paraId="21867A49" w14:textId="77777777" w:rsidR="00786070" w:rsidRPr="007F6E22" w:rsidRDefault="00786070" w:rsidP="007E1EDD">
            <w:pPr>
              <w:rPr>
                <w:rFonts w:ascii="Times New Roman" w:hAnsi="Times New Roman" w:cs="Times New Roman"/>
                <w:i/>
                <w:sz w:val="24"/>
              </w:rPr>
            </w:pPr>
            <w:r>
              <w:rPr>
                <w:rFonts w:ascii="Times New Roman" w:hAnsi="Times New Roman" w:cs="Times New Roman"/>
                <w:i/>
                <w:iCs/>
                <w:sz w:val="24"/>
                <w:lang w:val="en"/>
              </w:rPr>
              <w:t>Project coordinator:</w:t>
            </w:r>
          </w:p>
        </w:tc>
        <w:tc>
          <w:tcPr>
            <w:tcW w:w="11676" w:type="dxa"/>
            <w:gridSpan w:val="6"/>
          </w:tcPr>
          <w:p w14:paraId="3F0E0522" w14:textId="77777777" w:rsidR="00786070" w:rsidRPr="00772509" w:rsidRDefault="00786070" w:rsidP="00700703">
            <w:pPr>
              <w:jc w:val="center"/>
              <w:rPr>
                <w:rFonts w:ascii="Times New Roman" w:hAnsi="Times New Roman" w:cs="Times New Roman"/>
                <w:sz w:val="24"/>
              </w:rPr>
            </w:pPr>
            <w:r>
              <w:rPr>
                <w:rFonts w:ascii="Times New Roman" w:hAnsi="Times New Roman" w:cs="Times New Roman"/>
                <w:sz w:val="24"/>
                <w:lang w:val="en"/>
              </w:rPr>
              <w:t>Piotr Uliasz</w:t>
            </w:r>
          </w:p>
        </w:tc>
      </w:tr>
      <w:tr w:rsidR="00786070" w:rsidRPr="00772509" w14:paraId="1AFDAD6C" w14:textId="77777777" w:rsidTr="00370A53">
        <w:trPr>
          <w:jc w:val="center"/>
        </w:trPr>
        <w:tc>
          <w:tcPr>
            <w:tcW w:w="2544" w:type="dxa"/>
          </w:tcPr>
          <w:p w14:paraId="2E388301" w14:textId="77777777" w:rsidR="00786070" w:rsidRPr="007F6E22" w:rsidRDefault="00786070" w:rsidP="007E1EDD">
            <w:pPr>
              <w:rPr>
                <w:rFonts w:ascii="Times New Roman" w:hAnsi="Times New Roman" w:cs="Times New Roman"/>
                <w:i/>
                <w:sz w:val="24"/>
              </w:rPr>
            </w:pPr>
            <w:r>
              <w:rPr>
                <w:rFonts w:ascii="Times New Roman" w:hAnsi="Times New Roman" w:cs="Times New Roman"/>
                <w:i/>
                <w:iCs/>
                <w:sz w:val="24"/>
                <w:lang w:val="en"/>
              </w:rPr>
              <w:t>E-mail:</w:t>
            </w:r>
          </w:p>
        </w:tc>
        <w:tc>
          <w:tcPr>
            <w:tcW w:w="11676" w:type="dxa"/>
            <w:gridSpan w:val="6"/>
          </w:tcPr>
          <w:p w14:paraId="49068A8A" w14:textId="77777777" w:rsidR="00786070" w:rsidRDefault="00786070" w:rsidP="00700703">
            <w:pPr>
              <w:jc w:val="center"/>
              <w:rPr>
                <w:rFonts w:ascii="Times New Roman" w:hAnsi="Times New Roman" w:cs="Times New Roman"/>
                <w:sz w:val="24"/>
              </w:rPr>
            </w:pPr>
            <w:r>
              <w:rPr>
                <w:rFonts w:ascii="Times New Roman" w:hAnsi="Times New Roman" w:cs="Times New Roman"/>
                <w:sz w:val="24"/>
                <w:lang w:val="en"/>
              </w:rPr>
              <w:t>piotr.uliasz@npa.pl</w:t>
            </w:r>
          </w:p>
        </w:tc>
      </w:tr>
      <w:tr w:rsidR="00312EAF" w:rsidRPr="00772509" w14:paraId="744130D2" w14:textId="77777777" w:rsidTr="00312EAF">
        <w:trPr>
          <w:jc w:val="center"/>
        </w:trPr>
        <w:tc>
          <w:tcPr>
            <w:tcW w:w="14220" w:type="dxa"/>
            <w:gridSpan w:val="7"/>
          </w:tcPr>
          <w:p w14:paraId="62F536B9" w14:textId="77777777" w:rsidR="00312EAF" w:rsidRDefault="00312EAF" w:rsidP="00312EAF">
            <w:pPr>
              <w:jc w:val="center"/>
              <w:rPr>
                <w:rFonts w:ascii="Times New Roman" w:hAnsi="Times New Roman" w:cs="Times New Roman"/>
                <w:sz w:val="24"/>
              </w:rPr>
            </w:pPr>
          </w:p>
        </w:tc>
      </w:tr>
      <w:tr w:rsidR="00312EAF" w:rsidRPr="004632CC" w14:paraId="40CA78AB" w14:textId="77777777" w:rsidTr="00312EAF">
        <w:trPr>
          <w:trHeight w:val="1002"/>
          <w:jc w:val="center"/>
        </w:trPr>
        <w:tc>
          <w:tcPr>
            <w:tcW w:w="8828" w:type="dxa"/>
            <w:gridSpan w:val="4"/>
            <w:vMerge w:val="restart"/>
          </w:tcPr>
          <w:p w14:paraId="2E40F336" w14:textId="4A2771E5" w:rsidR="00312EAF" w:rsidRPr="00DA3629" w:rsidRDefault="00312EAF" w:rsidP="00CA60F0">
            <w:pPr>
              <w:jc w:val="both"/>
              <w:rPr>
                <w:rFonts w:ascii="Times New Roman" w:hAnsi="Times New Roman" w:cs="Times New Roman"/>
                <w:b/>
                <w:sz w:val="24"/>
                <w:lang w:val="en-US"/>
              </w:rPr>
            </w:pPr>
            <w:r>
              <w:rPr>
                <w:rFonts w:ascii="Times New Roman" w:hAnsi="Times New Roman" w:cs="Times New Roman"/>
                <w:b/>
                <w:bCs/>
                <w:sz w:val="24"/>
                <w:lang w:val="en"/>
              </w:rPr>
              <w:t>The supplier of melting and aluminum alloying stations understands that:</w:t>
            </w:r>
          </w:p>
          <w:p w14:paraId="6A77F777" w14:textId="5A7F98F0" w:rsidR="00312EAF" w:rsidRPr="00DA3629" w:rsidRDefault="00312EAF" w:rsidP="00312EAF">
            <w:pPr>
              <w:pStyle w:val="Akapitzlist"/>
              <w:numPr>
                <w:ilvl w:val="0"/>
                <w:numId w:val="5"/>
              </w:numPr>
              <w:jc w:val="both"/>
              <w:rPr>
                <w:rFonts w:ascii="Times New Roman" w:hAnsi="Times New Roman" w:cs="Times New Roman"/>
                <w:sz w:val="24"/>
                <w:lang w:val="en-US"/>
              </w:rPr>
            </w:pPr>
            <w:r>
              <w:rPr>
                <w:rFonts w:ascii="Times New Roman" w:hAnsi="Times New Roman" w:cs="Times New Roman"/>
                <w:sz w:val="24"/>
                <w:lang w:val="en"/>
              </w:rPr>
              <w:t xml:space="preserve">the Buyer's specific requirements for the parameters of the equipment falling within the scope of the function blocks of the melting and aluminum alloying stations described below are above-standard requirements in relation to the typical solutions applied in furnaces used for melting and casting of aluminum. </w:t>
            </w:r>
            <w:r>
              <w:rPr>
                <w:rFonts w:ascii="Times New Roman" w:hAnsi="Times New Roman" w:cs="Times New Roman"/>
                <w:b/>
                <w:bCs/>
                <w:sz w:val="24"/>
                <w:lang w:val="en"/>
              </w:rPr>
              <w:t xml:space="preserve">A CONDITION OF FULFILLING THE BUYER'S REQUIREMENTS IS TO PRESENT A BRIEF DESCRIPTION OF ALL ELEMENTS OF THE MELTING AND ALUMINUM ALLOYING STATIONS AND TO PROVE FULFILLMENT BY THE OFFERED SOLUTION OF ALL OF THE BUYER’S SPECIAL REQUIREMENTS. </w:t>
            </w:r>
          </w:p>
          <w:p w14:paraId="76C33286" w14:textId="002F05DB" w:rsidR="00312EAF" w:rsidRPr="00DA3629" w:rsidRDefault="00312EAF" w:rsidP="00312EAF">
            <w:pPr>
              <w:pStyle w:val="Akapitzlist"/>
              <w:numPr>
                <w:ilvl w:val="0"/>
                <w:numId w:val="5"/>
              </w:numPr>
              <w:jc w:val="both"/>
              <w:rPr>
                <w:rFonts w:ascii="Times New Roman" w:hAnsi="Times New Roman" w:cs="Times New Roman"/>
                <w:sz w:val="24"/>
                <w:lang w:val="en-US"/>
              </w:rPr>
            </w:pPr>
            <w:r>
              <w:rPr>
                <w:rFonts w:ascii="Times New Roman" w:hAnsi="Times New Roman" w:cs="Times New Roman"/>
                <w:sz w:val="24"/>
                <w:lang w:val="en"/>
              </w:rPr>
              <w:t>the Buyer’s failure to specify any of the standard element of the equipment for the melting and aluminum alloying stations used on the market does not imply it is not required. In case of any doubts regarding the scope and completeness of the delivery, not described in this specification, the Supplier is supposed to request the Buyer to clarify the content of the Terms of Refer</w:t>
            </w:r>
            <w:r w:rsidR="00B90D91">
              <w:rPr>
                <w:rFonts w:ascii="Times New Roman" w:hAnsi="Times New Roman" w:cs="Times New Roman"/>
                <w:sz w:val="24"/>
                <w:lang w:val="en"/>
              </w:rPr>
              <w:t xml:space="preserve">ence in the manner specified in </w:t>
            </w:r>
            <w:r w:rsidR="00B90D91" w:rsidRPr="00406EBA">
              <w:rPr>
                <w:rFonts w:ascii="Times New Roman" w:hAnsi="Times New Roman" w:cs="Times New Roman"/>
                <w:sz w:val="24"/>
                <w:lang w:val="en"/>
              </w:rPr>
              <w:t>section</w:t>
            </w:r>
            <w:r w:rsidR="00B90D91">
              <w:rPr>
                <w:rFonts w:ascii="Times New Roman" w:hAnsi="Times New Roman" w:cs="Times New Roman"/>
                <w:sz w:val="24"/>
                <w:lang w:val="en"/>
              </w:rPr>
              <w:t xml:space="preserve"> </w:t>
            </w:r>
            <w:r w:rsidR="00B90D91" w:rsidRPr="00406EBA">
              <w:rPr>
                <w:rFonts w:ascii="Times New Roman" w:hAnsi="Times New Roman" w:cs="Times New Roman"/>
                <w:sz w:val="24"/>
                <w:lang w:val="en-US"/>
              </w:rPr>
              <w:t xml:space="preserve">II. 12. </w:t>
            </w:r>
            <w:r w:rsidR="00B90D91">
              <w:rPr>
                <w:rFonts w:ascii="Times New Roman" w:hAnsi="Times New Roman" w:cs="Times New Roman"/>
                <w:sz w:val="24"/>
                <w:lang w:val="en-US"/>
              </w:rPr>
              <w:t>point</w:t>
            </w:r>
            <w:r w:rsidR="00B90D91" w:rsidRPr="00406EBA">
              <w:rPr>
                <w:rFonts w:ascii="Times New Roman" w:hAnsi="Times New Roman" w:cs="Times New Roman"/>
                <w:sz w:val="24"/>
                <w:lang w:val="en-US"/>
              </w:rPr>
              <w:t xml:space="preserve"> 2 i 3 </w:t>
            </w:r>
            <w:r w:rsidR="00B90D91">
              <w:rPr>
                <w:rFonts w:ascii="Times New Roman" w:hAnsi="Times New Roman" w:cs="Times New Roman"/>
                <w:sz w:val="24"/>
                <w:lang w:val="en"/>
              </w:rPr>
              <w:t>of the Terms of Reference.</w:t>
            </w:r>
          </w:p>
          <w:p w14:paraId="65DD7ECA" w14:textId="623DB313" w:rsidR="00312EAF" w:rsidRPr="00DA3629" w:rsidRDefault="00312EAF" w:rsidP="00312EAF">
            <w:pPr>
              <w:pStyle w:val="Akapitzlist"/>
              <w:jc w:val="both"/>
              <w:rPr>
                <w:rFonts w:ascii="Times New Roman" w:hAnsi="Times New Roman" w:cs="Times New Roman"/>
                <w:sz w:val="24"/>
                <w:lang w:val="en-US"/>
              </w:rPr>
            </w:pPr>
          </w:p>
        </w:tc>
        <w:tc>
          <w:tcPr>
            <w:tcW w:w="5392" w:type="dxa"/>
            <w:gridSpan w:val="3"/>
            <w:vAlign w:val="center"/>
          </w:tcPr>
          <w:p w14:paraId="7D55F4F4" w14:textId="77777777" w:rsidR="00312EAF" w:rsidRPr="00DA3629" w:rsidRDefault="00312EAF" w:rsidP="00CA60F0">
            <w:pPr>
              <w:jc w:val="center"/>
              <w:rPr>
                <w:rFonts w:ascii="Times New Roman" w:hAnsi="Times New Roman" w:cs="Times New Roman"/>
                <w:b/>
                <w:sz w:val="24"/>
                <w:lang w:val="en-US"/>
              </w:rPr>
            </w:pPr>
            <w:r>
              <w:rPr>
                <w:rFonts w:ascii="Times New Roman" w:hAnsi="Times New Roman" w:cs="Times New Roman"/>
                <w:b/>
                <w:bCs/>
                <w:sz w:val="24"/>
                <w:lang w:val="en"/>
              </w:rPr>
              <w:t>COMPLETED BY THE BIDDER</w:t>
            </w:r>
          </w:p>
          <w:p w14:paraId="65A33238" w14:textId="4D198AA6" w:rsidR="00312EAF" w:rsidRPr="00DA3629" w:rsidRDefault="00312EAF" w:rsidP="00CA60F0">
            <w:pPr>
              <w:jc w:val="center"/>
              <w:rPr>
                <w:rFonts w:ascii="Times New Roman" w:hAnsi="Times New Roman" w:cs="Times New Roman"/>
                <w:i/>
                <w:sz w:val="24"/>
                <w:lang w:val="en-US"/>
              </w:rPr>
            </w:pPr>
            <w:r>
              <w:rPr>
                <w:rFonts w:ascii="Times New Roman" w:hAnsi="Times New Roman" w:cs="Times New Roman"/>
                <w:i/>
                <w:iCs/>
                <w:sz w:val="24"/>
                <w:lang w:val="en"/>
              </w:rPr>
              <w:t>(* delete when inapplicable)</w:t>
            </w:r>
          </w:p>
        </w:tc>
      </w:tr>
      <w:tr w:rsidR="00312EAF" w:rsidRPr="004632CC" w14:paraId="38E170AB" w14:textId="77777777" w:rsidTr="00370A53">
        <w:trPr>
          <w:trHeight w:val="171"/>
          <w:jc w:val="center"/>
        </w:trPr>
        <w:tc>
          <w:tcPr>
            <w:tcW w:w="8828" w:type="dxa"/>
            <w:gridSpan w:val="4"/>
            <w:vMerge/>
          </w:tcPr>
          <w:p w14:paraId="4E6D4D60" w14:textId="2899C5AB" w:rsidR="00312EAF" w:rsidRPr="00DA3629" w:rsidRDefault="00312EAF" w:rsidP="00405572">
            <w:pPr>
              <w:pStyle w:val="Akapitzlist"/>
              <w:numPr>
                <w:ilvl w:val="0"/>
                <w:numId w:val="5"/>
              </w:numPr>
              <w:jc w:val="both"/>
              <w:rPr>
                <w:rFonts w:ascii="Times New Roman" w:hAnsi="Times New Roman" w:cs="Times New Roman"/>
                <w:sz w:val="24"/>
                <w:lang w:val="en-US"/>
              </w:rPr>
            </w:pPr>
          </w:p>
        </w:tc>
        <w:tc>
          <w:tcPr>
            <w:tcW w:w="5392" w:type="dxa"/>
            <w:gridSpan w:val="3"/>
            <w:vAlign w:val="center"/>
          </w:tcPr>
          <w:p w14:paraId="523E3E1B" w14:textId="77777777" w:rsidR="00312EAF" w:rsidRPr="00DA3629" w:rsidRDefault="00312EAF" w:rsidP="00CA60F0">
            <w:pPr>
              <w:jc w:val="center"/>
              <w:rPr>
                <w:rFonts w:ascii="Times New Roman" w:hAnsi="Times New Roman" w:cs="Times New Roman"/>
                <w:i/>
                <w:sz w:val="24"/>
                <w:lang w:val="en-US"/>
              </w:rPr>
            </w:pPr>
            <w:r>
              <w:rPr>
                <w:rFonts w:ascii="Times New Roman" w:hAnsi="Times New Roman" w:cs="Times New Roman"/>
                <w:i/>
                <w:iCs/>
                <w:sz w:val="24"/>
                <w:lang w:val="en"/>
              </w:rPr>
              <w:t>I CONFIRM / I DO NOT CONFIRM*</w:t>
            </w:r>
          </w:p>
        </w:tc>
      </w:tr>
      <w:tr w:rsidR="00713143" w:rsidRPr="004632CC" w14:paraId="569356E2" w14:textId="77777777" w:rsidTr="00713143">
        <w:trPr>
          <w:trHeight w:val="171"/>
          <w:jc w:val="center"/>
        </w:trPr>
        <w:tc>
          <w:tcPr>
            <w:tcW w:w="14220" w:type="dxa"/>
            <w:gridSpan w:val="7"/>
            <w:shd w:val="clear" w:color="auto" w:fill="BFBFBF" w:themeFill="background1" w:themeFillShade="BF"/>
          </w:tcPr>
          <w:p w14:paraId="3BAC2850" w14:textId="77777777" w:rsidR="00713143" w:rsidRPr="00DA3629" w:rsidRDefault="00713143" w:rsidP="00CA60F0">
            <w:pPr>
              <w:jc w:val="center"/>
              <w:rPr>
                <w:rFonts w:ascii="Times New Roman" w:hAnsi="Times New Roman" w:cs="Times New Roman"/>
                <w:i/>
                <w:sz w:val="24"/>
                <w:lang w:val="en-US"/>
              </w:rPr>
            </w:pPr>
            <w:r>
              <w:rPr>
                <w:rFonts w:ascii="Times New Roman" w:hAnsi="Times New Roman" w:cs="Times New Roman"/>
                <w:b/>
                <w:bCs/>
                <w:sz w:val="28"/>
                <w:lang w:val="en"/>
              </w:rPr>
              <w:t>Part 1 - Description of an aluminum melting station</w:t>
            </w:r>
          </w:p>
        </w:tc>
      </w:tr>
      <w:tr w:rsidR="004E3DCC" w:rsidRPr="004632CC" w14:paraId="54B20891" w14:textId="77777777" w:rsidTr="004E3DCC">
        <w:trPr>
          <w:trHeight w:val="171"/>
          <w:jc w:val="center"/>
        </w:trPr>
        <w:tc>
          <w:tcPr>
            <w:tcW w:w="14220" w:type="dxa"/>
            <w:gridSpan w:val="7"/>
            <w:shd w:val="clear" w:color="auto" w:fill="auto"/>
          </w:tcPr>
          <w:p w14:paraId="6D79036D" w14:textId="77777777" w:rsidR="004E3DCC" w:rsidRPr="00DA3629" w:rsidRDefault="004E3DCC" w:rsidP="004E3DCC">
            <w:pPr>
              <w:rPr>
                <w:rFonts w:ascii="Times New Roman" w:hAnsi="Times New Roman" w:cs="Times New Roman"/>
                <w:i/>
                <w:sz w:val="24"/>
                <w:lang w:val="en-US"/>
              </w:rPr>
            </w:pPr>
            <w:r>
              <w:rPr>
                <w:rFonts w:ascii="Times New Roman" w:hAnsi="Times New Roman" w:cs="Times New Roman"/>
                <w:i/>
                <w:iCs/>
                <w:sz w:val="24"/>
                <w:lang w:val="en"/>
              </w:rPr>
              <w:t>General description of the aluminum melting station:</w:t>
            </w:r>
          </w:p>
          <w:p w14:paraId="568558F1" w14:textId="024EEF17" w:rsidR="004E3DCC" w:rsidRPr="00DA3629" w:rsidRDefault="004E3DCC" w:rsidP="00936E46">
            <w:pPr>
              <w:jc w:val="both"/>
              <w:rPr>
                <w:rFonts w:ascii="Times New Roman" w:hAnsi="Times New Roman" w:cs="Times New Roman"/>
                <w:b/>
                <w:sz w:val="28"/>
                <w:lang w:val="en-US"/>
              </w:rPr>
            </w:pPr>
            <w:r>
              <w:rPr>
                <w:rFonts w:ascii="Times New Roman" w:hAnsi="Times New Roman" w:cs="Times New Roman"/>
                <w:sz w:val="24"/>
                <w:lang w:val="en"/>
              </w:rPr>
              <w:t xml:space="preserve">Aluminum melting is a stage in the process of producing wire rods from aluminum and aluminum alloys following the stage of preparing the batch for the melting process. The aluminum melting station is an element designed to perform a technological process of melting a batch with a specified melting rate. In result of the melting process, liquid aluminum at a specified temperature is obtained. Another step in technology is the alloying of liquid metal. Critical parameters of the aluminum melting station are: melting rate adapted to the capacity of the CCR line production </w:t>
            </w:r>
            <w:r>
              <w:rPr>
                <w:rFonts w:ascii="Times New Roman" w:hAnsi="Times New Roman" w:cs="Times New Roman"/>
                <w:sz w:val="24"/>
                <w:lang w:val="en"/>
              </w:rPr>
              <w:lastRenderedPageBreak/>
              <w:t xml:space="preserve">capacity – of 5000 kg/h for aluminum EN AW 1370, dust emission measured in the stack of </w:t>
            </w:r>
            <w:r w:rsidR="005F3F52" w:rsidRPr="00DA3629">
              <w:rPr>
                <w:rFonts w:ascii="Times New Roman" w:hAnsi="Times New Roman" w:cs="Times New Roman"/>
                <w:sz w:val="24"/>
                <w:lang w:val="en-US"/>
              </w:rPr>
              <w:t>– max 5 mg/Nm</w:t>
            </w:r>
            <w:r w:rsidR="005F3F52" w:rsidRPr="00DA3629">
              <w:rPr>
                <w:rFonts w:ascii="Times New Roman" w:hAnsi="Times New Roman" w:cs="Times New Roman"/>
                <w:sz w:val="24"/>
                <w:vertAlign w:val="superscript"/>
                <w:lang w:val="en-US"/>
              </w:rPr>
              <w:t>3</w:t>
            </w:r>
            <w:r>
              <w:rPr>
                <w:rFonts w:ascii="Times New Roman" w:hAnsi="Times New Roman" w:cs="Times New Roman"/>
                <w:sz w:val="24"/>
                <w:lang w:val="en"/>
              </w:rPr>
              <w:t>, gas consumption - of max 75 m3/ton (during melting of 20-22 kg ingots) and the use of oxygen in the melting process.</w:t>
            </w:r>
          </w:p>
        </w:tc>
      </w:tr>
      <w:tr w:rsidR="00A95744" w:rsidRPr="004632CC" w14:paraId="12A218CA" w14:textId="77777777" w:rsidTr="00370A53">
        <w:trPr>
          <w:trHeight w:val="328"/>
          <w:jc w:val="center"/>
        </w:trPr>
        <w:tc>
          <w:tcPr>
            <w:tcW w:w="2856" w:type="dxa"/>
            <w:gridSpan w:val="2"/>
            <w:vMerge w:val="restart"/>
            <w:vAlign w:val="center"/>
          </w:tcPr>
          <w:p w14:paraId="4CFF758C" w14:textId="77777777" w:rsidR="00A95744" w:rsidRDefault="00A95744" w:rsidP="007E1EDD">
            <w:pPr>
              <w:jc w:val="center"/>
              <w:rPr>
                <w:rFonts w:ascii="Times New Roman" w:hAnsi="Times New Roman" w:cs="Times New Roman"/>
                <w:b/>
                <w:sz w:val="24"/>
              </w:rPr>
            </w:pPr>
            <w:r>
              <w:rPr>
                <w:rFonts w:ascii="Times New Roman" w:hAnsi="Times New Roman" w:cs="Times New Roman"/>
                <w:b/>
                <w:bCs/>
                <w:sz w:val="24"/>
                <w:lang w:val="en"/>
              </w:rPr>
              <w:lastRenderedPageBreak/>
              <w:t>Scope</w:t>
            </w:r>
          </w:p>
          <w:p w14:paraId="7F4D51A6" w14:textId="77777777" w:rsidR="00A95744" w:rsidRPr="007C4108" w:rsidRDefault="00A95744" w:rsidP="007E1EDD">
            <w:pPr>
              <w:jc w:val="center"/>
              <w:rPr>
                <w:rFonts w:ascii="Times New Roman" w:hAnsi="Times New Roman" w:cs="Times New Roman"/>
                <w:b/>
                <w:sz w:val="24"/>
              </w:rPr>
            </w:pPr>
            <w:r>
              <w:rPr>
                <w:rFonts w:ascii="Times New Roman" w:hAnsi="Times New Roman" w:cs="Times New Roman"/>
                <w:b/>
                <w:bCs/>
                <w:sz w:val="24"/>
                <w:lang w:val="en"/>
              </w:rPr>
              <w:t>(I, II, III, ...)</w:t>
            </w:r>
          </w:p>
        </w:tc>
        <w:tc>
          <w:tcPr>
            <w:tcW w:w="2323" w:type="dxa"/>
            <w:vMerge w:val="restart"/>
            <w:vAlign w:val="center"/>
          </w:tcPr>
          <w:p w14:paraId="54424CAF" w14:textId="77777777" w:rsidR="00A95744" w:rsidRDefault="00A95744" w:rsidP="007E1EDD">
            <w:pPr>
              <w:jc w:val="center"/>
              <w:rPr>
                <w:rFonts w:ascii="Times New Roman" w:hAnsi="Times New Roman" w:cs="Times New Roman"/>
                <w:b/>
                <w:sz w:val="24"/>
              </w:rPr>
            </w:pPr>
            <w:r>
              <w:rPr>
                <w:rFonts w:ascii="Times New Roman" w:hAnsi="Times New Roman" w:cs="Times New Roman"/>
                <w:b/>
                <w:bCs/>
                <w:sz w:val="24"/>
                <w:lang w:val="en"/>
              </w:rPr>
              <w:t>Parameter</w:t>
            </w:r>
          </w:p>
          <w:p w14:paraId="0E84A753" w14:textId="77777777" w:rsidR="00A95744" w:rsidRPr="007C4108" w:rsidRDefault="00A95744" w:rsidP="007E1EDD">
            <w:pPr>
              <w:jc w:val="center"/>
              <w:rPr>
                <w:rFonts w:ascii="Times New Roman" w:hAnsi="Times New Roman" w:cs="Times New Roman"/>
                <w:b/>
                <w:sz w:val="24"/>
              </w:rPr>
            </w:pPr>
            <w:r>
              <w:rPr>
                <w:rFonts w:ascii="Times New Roman" w:hAnsi="Times New Roman" w:cs="Times New Roman"/>
                <w:b/>
                <w:bCs/>
                <w:sz w:val="24"/>
                <w:lang w:val="en"/>
              </w:rPr>
              <w:t>(a, b, c, …)</w:t>
            </w:r>
          </w:p>
        </w:tc>
        <w:tc>
          <w:tcPr>
            <w:tcW w:w="3649" w:type="dxa"/>
            <w:vMerge w:val="restart"/>
            <w:vAlign w:val="center"/>
          </w:tcPr>
          <w:p w14:paraId="1213D526" w14:textId="77777777" w:rsidR="00A95744" w:rsidRDefault="00A95744" w:rsidP="007E1EDD">
            <w:pPr>
              <w:jc w:val="center"/>
              <w:rPr>
                <w:rFonts w:ascii="Times New Roman" w:hAnsi="Times New Roman" w:cs="Times New Roman"/>
                <w:b/>
                <w:sz w:val="24"/>
              </w:rPr>
            </w:pPr>
            <w:r>
              <w:rPr>
                <w:rFonts w:ascii="Times New Roman" w:hAnsi="Times New Roman" w:cs="Times New Roman"/>
                <w:b/>
                <w:bCs/>
                <w:sz w:val="24"/>
                <w:lang w:val="en"/>
              </w:rPr>
              <w:t>Requirement</w:t>
            </w:r>
          </w:p>
          <w:p w14:paraId="1DE4DCE9" w14:textId="77777777" w:rsidR="00A95744" w:rsidRPr="007C4108" w:rsidRDefault="00A95744" w:rsidP="00700703">
            <w:pPr>
              <w:jc w:val="center"/>
              <w:rPr>
                <w:rFonts w:ascii="Times New Roman" w:hAnsi="Times New Roman" w:cs="Times New Roman"/>
                <w:b/>
                <w:sz w:val="24"/>
              </w:rPr>
            </w:pPr>
            <w:r>
              <w:rPr>
                <w:rFonts w:ascii="Times New Roman" w:hAnsi="Times New Roman" w:cs="Times New Roman"/>
                <w:b/>
                <w:bCs/>
                <w:sz w:val="24"/>
                <w:lang w:val="en"/>
              </w:rPr>
              <w:t>(1, 2, 3, ...)</w:t>
            </w:r>
          </w:p>
        </w:tc>
        <w:tc>
          <w:tcPr>
            <w:tcW w:w="1270" w:type="dxa"/>
            <w:vMerge w:val="restart"/>
            <w:vAlign w:val="center"/>
          </w:tcPr>
          <w:p w14:paraId="6FFBA2C5" w14:textId="77777777" w:rsidR="00A95744" w:rsidRDefault="00A95744" w:rsidP="00700703">
            <w:pPr>
              <w:jc w:val="center"/>
              <w:rPr>
                <w:rFonts w:ascii="Times New Roman" w:hAnsi="Times New Roman" w:cs="Times New Roman"/>
                <w:b/>
                <w:sz w:val="24"/>
              </w:rPr>
            </w:pPr>
            <w:r>
              <w:rPr>
                <w:rFonts w:ascii="Times New Roman" w:hAnsi="Times New Roman" w:cs="Times New Roman"/>
                <w:b/>
                <w:bCs/>
                <w:sz w:val="24"/>
                <w:lang w:val="en"/>
              </w:rPr>
              <w:t>No. of criterion</w:t>
            </w:r>
          </w:p>
        </w:tc>
        <w:tc>
          <w:tcPr>
            <w:tcW w:w="4122" w:type="dxa"/>
            <w:gridSpan w:val="2"/>
            <w:vAlign w:val="center"/>
          </w:tcPr>
          <w:p w14:paraId="23A04E63" w14:textId="77777777" w:rsidR="00A95744" w:rsidRPr="00DA3629" w:rsidRDefault="00A95744" w:rsidP="00A95744">
            <w:pPr>
              <w:jc w:val="center"/>
              <w:rPr>
                <w:rFonts w:ascii="Times New Roman" w:hAnsi="Times New Roman" w:cs="Times New Roman"/>
                <w:b/>
                <w:sz w:val="24"/>
                <w:lang w:val="en-US"/>
              </w:rPr>
            </w:pPr>
            <w:r>
              <w:rPr>
                <w:rFonts w:ascii="Times New Roman" w:hAnsi="Times New Roman" w:cs="Times New Roman"/>
                <w:b/>
                <w:bCs/>
                <w:sz w:val="24"/>
                <w:lang w:val="en"/>
              </w:rPr>
              <w:t>COMPLETED BY THE BIDDER</w:t>
            </w:r>
          </w:p>
          <w:p w14:paraId="57EBF851" w14:textId="77777777" w:rsidR="00B91EDB" w:rsidRPr="00DA3629" w:rsidRDefault="00B91EDB" w:rsidP="00981C2E">
            <w:pPr>
              <w:jc w:val="center"/>
              <w:rPr>
                <w:rFonts w:ascii="Times New Roman" w:hAnsi="Times New Roman" w:cs="Times New Roman"/>
                <w:b/>
                <w:sz w:val="24"/>
                <w:lang w:val="en-US"/>
              </w:rPr>
            </w:pPr>
            <w:r>
              <w:rPr>
                <w:rFonts w:ascii="Times New Roman" w:hAnsi="Times New Roman" w:cs="Times New Roman"/>
                <w:i/>
                <w:iCs/>
                <w:sz w:val="24"/>
                <w:lang w:val="en"/>
              </w:rPr>
              <w:t>(* to be filled in)</w:t>
            </w:r>
          </w:p>
        </w:tc>
      </w:tr>
      <w:tr w:rsidR="00137D80" w:rsidRPr="004632CC" w14:paraId="4D8962BD" w14:textId="77777777" w:rsidTr="00370A53">
        <w:trPr>
          <w:trHeight w:val="328"/>
          <w:jc w:val="center"/>
        </w:trPr>
        <w:tc>
          <w:tcPr>
            <w:tcW w:w="2856" w:type="dxa"/>
            <w:gridSpan w:val="2"/>
            <w:vMerge/>
            <w:vAlign w:val="center"/>
          </w:tcPr>
          <w:p w14:paraId="6F9DBD4B" w14:textId="77777777" w:rsidR="00A95744" w:rsidRPr="00DA3629" w:rsidRDefault="00A95744" w:rsidP="007E1EDD">
            <w:pPr>
              <w:jc w:val="center"/>
              <w:rPr>
                <w:rFonts w:ascii="Times New Roman" w:hAnsi="Times New Roman" w:cs="Times New Roman"/>
                <w:b/>
                <w:sz w:val="24"/>
                <w:lang w:val="en-US"/>
              </w:rPr>
            </w:pPr>
          </w:p>
        </w:tc>
        <w:tc>
          <w:tcPr>
            <w:tcW w:w="2323" w:type="dxa"/>
            <w:vMerge/>
            <w:vAlign w:val="center"/>
          </w:tcPr>
          <w:p w14:paraId="1173E421" w14:textId="77777777" w:rsidR="00A95744" w:rsidRPr="00DA3629" w:rsidRDefault="00A95744" w:rsidP="007E1EDD">
            <w:pPr>
              <w:jc w:val="center"/>
              <w:rPr>
                <w:rFonts w:ascii="Times New Roman" w:hAnsi="Times New Roman" w:cs="Times New Roman"/>
                <w:b/>
                <w:sz w:val="24"/>
                <w:lang w:val="en-US"/>
              </w:rPr>
            </w:pPr>
          </w:p>
        </w:tc>
        <w:tc>
          <w:tcPr>
            <w:tcW w:w="3649" w:type="dxa"/>
            <w:vMerge/>
            <w:vAlign w:val="center"/>
          </w:tcPr>
          <w:p w14:paraId="26037F76" w14:textId="77777777" w:rsidR="00A95744" w:rsidRPr="00DA3629" w:rsidRDefault="00A95744" w:rsidP="007E1EDD">
            <w:pPr>
              <w:jc w:val="center"/>
              <w:rPr>
                <w:rFonts w:ascii="Times New Roman" w:hAnsi="Times New Roman" w:cs="Times New Roman"/>
                <w:b/>
                <w:sz w:val="24"/>
                <w:lang w:val="en-US"/>
              </w:rPr>
            </w:pPr>
          </w:p>
        </w:tc>
        <w:tc>
          <w:tcPr>
            <w:tcW w:w="1270" w:type="dxa"/>
            <w:vMerge/>
            <w:vAlign w:val="center"/>
          </w:tcPr>
          <w:p w14:paraId="6F3D918E" w14:textId="77777777" w:rsidR="00A95744" w:rsidRPr="00DA3629" w:rsidRDefault="00A95744" w:rsidP="00700703">
            <w:pPr>
              <w:jc w:val="center"/>
              <w:rPr>
                <w:rFonts w:ascii="Times New Roman" w:hAnsi="Times New Roman" w:cs="Times New Roman"/>
                <w:b/>
                <w:sz w:val="24"/>
                <w:lang w:val="en-US"/>
              </w:rPr>
            </w:pPr>
          </w:p>
        </w:tc>
        <w:tc>
          <w:tcPr>
            <w:tcW w:w="2270" w:type="dxa"/>
            <w:vAlign w:val="center"/>
          </w:tcPr>
          <w:p w14:paraId="2805DD90" w14:textId="77777777" w:rsidR="00A95744" w:rsidRPr="00DA3629" w:rsidRDefault="00A95744" w:rsidP="00700703">
            <w:pPr>
              <w:jc w:val="center"/>
              <w:rPr>
                <w:rFonts w:ascii="Times New Roman" w:hAnsi="Times New Roman" w:cs="Times New Roman"/>
                <w:b/>
                <w:sz w:val="24"/>
                <w:lang w:val="en-US"/>
              </w:rPr>
            </w:pPr>
            <w:r>
              <w:rPr>
                <w:rFonts w:ascii="Times New Roman" w:hAnsi="Times New Roman" w:cs="Times New Roman"/>
                <w:b/>
                <w:bCs/>
                <w:sz w:val="24"/>
                <w:lang w:val="en"/>
              </w:rPr>
              <w:t xml:space="preserve">Confirmation of fulfillment </w:t>
            </w:r>
          </w:p>
          <w:p w14:paraId="0411A339" w14:textId="77777777" w:rsidR="00A95744" w:rsidRPr="00DA3629" w:rsidRDefault="00A95744" w:rsidP="00700703">
            <w:pPr>
              <w:jc w:val="center"/>
              <w:rPr>
                <w:rFonts w:ascii="Times New Roman" w:hAnsi="Times New Roman" w:cs="Times New Roman"/>
                <w:i/>
                <w:sz w:val="24"/>
                <w:lang w:val="en-US"/>
              </w:rPr>
            </w:pPr>
            <w:r>
              <w:rPr>
                <w:rFonts w:ascii="Times New Roman" w:hAnsi="Times New Roman" w:cs="Times New Roman"/>
                <w:b/>
                <w:bCs/>
                <w:sz w:val="24"/>
                <w:lang w:val="en"/>
              </w:rPr>
              <w:t>YES/NO *</w:t>
            </w:r>
          </w:p>
          <w:p w14:paraId="1BCEA78B" w14:textId="77777777" w:rsidR="00312EAF" w:rsidRPr="00DA3629" w:rsidRDefault="00312EAF" w:rsidP="00312EAF">
            <w:pPr>
              <w:jc w:val="center"/>
              <w:rPr>
                <w:rFonts w:ascii="Times New Roman" w:hAnsi="Times New Roman" w:cs="Times New Roman"/>
                <w:i/>
                <w:sz w:val="24"/>
                <w:lang w:val="en-US"/>
              </w:rPr>
            </w:pPr>
          </w:p>
          <w:p w14:paraId="61FE4C25" w14:textId="77777777" w:rsidR="00312EAF" w:rsidRPr="00DA3629" w:rsidRDefault="00312EAF" w:rsidP="00312EAF">
            <w:pPr>
              <w:jc w:val="center"/>
              <w:rPr>
                <w:rFonts w:ascii="Times New Roman" w:hAnsi="Times New Roman" w:cs="Times New Roman"/>
                <w:b/>
                <w:color w:val="FF0000"/>
                <w:sz w:val="24"/>
                <w:lang w:val="en-US"/>
              </w:rPr>
            </w:pPr>
            <w:r>
              <w:rPr>
                <w:rFonts w:ascii="Times New Roman" w:hAnsi="Times New Roman" w:cs="Times New Roman"/>
                <w:b/>
                <w:bCs/>
                <w:color w:val="FF0000"/>
                <w:sz w:val="24"/>
                <w:lang w:val="en"/>
              </w:rPr>
              <w:t>WARNING: Failing to offer/fulfill any of the required parameters/</w:t>
            </w:r>
          </w:p>
          <w:p w14:paraId="1D75F16E" w14:textId="3CF5D6AA" w:rsidR="00405572" w:rsidRPr="00DA3629" w:rsidRDefault="00312EAF" w:rsidP="00405572">
            <w:pPr>
              <w:jc w:val="center"/>
              <w:rPr>
                <w:rFonts w:ascii="Times New Roman" w:hAnsi="Times New Roman" w:cs="Times New Roman"/>
                <w:b/>
                <w:sz w:val="24"/>
                <w:lang w:val="en-US"/>
              </w:rPr>
            </w:pPr>
            <w:r>
              <w:rPr>
                <w:rFonts w:ascii="Times New Roman" w:hAnsi="Times New Roman" w:cs="Times New Roman"/>
                <w:b/>
                <w:bCs/>
                <w:color w:val="FF0000"/>
                <w:sz w:val="24"/>
                <w:lang w:val="en"/>
              </w:rPr>
              <w:t>technical requirements will result in rejection of the offer</w:t>
            </w:r>
            <w:r>
              <w:rPr>
                <w:rFonts w:ascii="Times New Roman" w:hAnsi="Times New Roman" w:cs="Times New Roman"/>
                <w:b/>
                <w:bCs/>
                <w:color w:val="FF6600"/>
                <w:sz w:val="24"/>
                <w:lang w:val="en"/>
              </w:rPr>
              <w:t>.</w:t>
            </w:r>
          </w:p>
        </w:tc>
        <w:tc>
          <w:tcPr>
            <w:tcW w:w="1852" w:type="dxa"/>
            <w:vAlign w:val="center"/>
          </w:tcPr>
          <w:p w14:paraId="50BBBE89" w14:textId="77777777" w:rsidR="00A95744" w:rsidRPr="00DA3629" w:rsidRDefault="00A95744" w:rsidP="00A95744">
            <w:pPr>
              <w:jc w:val="center"/>
              <w:rPr>
                <w:rFonts w:ascii="Times New Roman" w:hAnsi="Times New Roman" w:cs="Times New Roman"/>
                <w:b/>
                <w:sz w:val="24"/>
                <w:lang w:val="en-US"/>
              </w:rPr>
            </w:pPr>
            <w:r>
              <w:rPr>
                <w:rFonts w:ascii="Times New Roman" w:hAnsi="Times New Roman" w:cs="Times New Roman"/>
                <w:b/>
                <w:bCs/>
                <w:sz w:val="24"/>
                <w:lang w:val="en"/>
              </w:rPr>
              <w:t>Reference to the point/page in technical offer *</w:t>
            </w:r>
          </w:p>
        </w:tc>
      </w:tr>
      <w:tr w:rsidR="004211DF" w:rsidRPr="007C4108" w14:paraId="16A4E5A3" w14:textId="77777777" w:rsidTr="00370A53">
        <w:trPr>
          <w:trHeight w:val="292"/>
          <w:jc w:val="center"/>
        </w:trPr>
        <w:tc>
          <w:tcPr>
            <w:tcW w:w="2856" w:type="dxa"/>
            <w:gridSpan w:val="2"/>
            <w:vMerge w:val="restart"/>
            <w:vAlign w:val="center"/>
          </w:tcPr>
          <w:p w14:paraId="2A9DC5C0" w14:textId="77777777" w:rsidR="004211DF" w:rsidRPr="004211DF" w:rsidRDefault="004211DF" w:rsidP="004211DF">
            <w:pPr>
              <w:jc w:val="center"/>
              <w:rPr>
                <w:rFonts w:ascii="Times New Roman" w:hAnsi="Times New Roman" w:cs="Times New Roman"/>
                <w:b/>
                <w:sz w:val="24"/>
              </w:rPr>
            </w:pPr>
            <w:r>
              <w:rPr>
                <w:rFonts w:ascii="Times New Roman" w:hAnsi="Times New Roman" w:cs="Times New Roman"/>
                <w:b/>
                <w:bCs/>
                <w:sz w:val="24"/>
                <w:lang w:val="en"/>
              </w:rPr>
              <w:t>I. The furnace feed</w:t>
            </w:r>
          </w:p>
        </w:tc>
        <w:tc>
          <w:tcPr>
            <w:tcW w:w="2323" w:type="dxa"/>
            <w:vMerge w:val="restart"/>
            <w:vAlign w:val="center"/>
          </w:tcPr>
          <w:p w14:paraId="01B82F78" w14:textId="77777777" w:rsidR="004211DF" w:rsidRPr="007C4108" w:rsidRDefault="004211DF" w:rsidP="00106188">
            <w:pPr>
              <w:jc w:val="both"/>
              <w:rPr>
                <w:rFonts w:ascii="Times New Roman" w:hAnsi="Times New Roman" w:cs="Times New Roman"/>
                <w:sz w:val="24"/>
              </w:rPr>
            </w:pPr>
            <w:r>
              <w:rPr>
                <w:rFonts w:ascii="Times New Roman" w:hAnsi="Times New Roman" w:cs="Times New Roman"/>
                <w:b/>
                <w:bCs/>
                <w:sz w:val="24"/>
                <w:lang w:val="en"/>
              </w:rPr>
              <w:t>a.</w:t>
            </w:r>
            <w:r>
              <w:rPr>
                <w:rFonts w:ascii="Times New Roman" w:hAnsi="Times New Roman" w:cs="Times New Roman"/>
                <w:sz w:val="24"/>
                <w:lang w:val="en"/>
              </w:rPr>
              <w:t xml:space="preserve"> Aluminum - primary form</w:t>
            </w:r>
          </w:p>
        </w:tc>
        <w:tc>
          <w:tcPr>
            <w:tcW w:w="3649" w:type="dxa"/>
            <w:vAlign w:val="center"/>
          </w:tcPr>
          <w:p w14:paraId="1201C478" w14:textId="77777777" w:rsidR="004211DF" w:rsidRPr="00DA3629" w:rsidRDefault="004211DF" w:rsidP="00106188">
            <w:pPr>
              <w:pStyle w:val="Akapitzlist"/>
              <w:ind w:left="-5"/>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Sows weighing 20-22 kg - packed in 1 ton bundles of 740 × 740 × 1030 mm sizes</w:t>
            </w:r>
          </w:p>
        </w:tc>
        <w:tc>
          <w:tcPr>
            <w:tcW w:w="1270" w:type="dxa"/>
            <w:vAlign w:val="center"/>
          </w:tcPr>
          <w:p w14:paraId="68DAFA13" w14:textId="77777777" w:rsidR="004211DF" w:rsidRPr="00A95744" w:rsidRDefault="004211DF" w:rsidP="00700703">
            <w:pPr>
              <w:jc w:val="center"/>
              <w:rPr>
                <w:rFonts w:ascii="Times New Roman" w:hAnsi="Times New Roman" w:cs="Times New Roman"/>
                <w:b/>
                <w:sz w:val="24"/>
              </w:rPr>
            </w:pPr>
            <w:r>
              <w:rPr>
                <w:rFonts w:ascii="Times New Roman" w:hAnsi="Times New Roman" w:cs="Times New Roman"/>
                <w:b/>
                <w:bCs/>
                <w:sz w:val="24"/>
                <w:lang w:val="en"/>
              </w:rPr>
              <w:t>I.a.1.</w:t>
            </w:r>
          </w:p>
        </w:tc>
        <w:tc>
          <w:tcPr>
            <w:tcW w:w="2270" w:type="dxa"/>
            <w:vAlign w:val="center"/>
          </w:tcPr>
          <w:p w14:paraId="33B88A83" w14:textId="77777777" w:rsidR="004211DF" w:rsidRPr="00666556" w:rsidRDefault="004211DF" w:rsidP="00700703">
            <w:pPr>
              <w:jc w:val="center"/>
              <w:rPr>
                <w:rFonts w:ascii="Times New Roman" w:hAnsi="Times New Roman" w:cs="Times New Roman"/>
                <w:b/>
                <w:sz w:val="24"/>
              </w:rPr>
            </w:pPr>
          </w:p>
        </w:tc>
        <w:tc>
          <w:tcPr>
            <w:tcW w:w="1852" w:type="dxa"/>
            <w:vAlign w:val="center"/>
          </w:tcPr>
          <w:p w14:paraId="49A694BD" w14:textId="77777777" w:rsidR="004211DF" w:rsidRPr="00666556" w:rsidRDefault="004211DF" w:rsidP="00700703">
            <w:pPr>
              <w:jc w:val="center"/>
              <w:rPr>
                <w:rFonts w:ascii="Times New Roman" w:hAnsi="Times New Roman" w:cs="Times New Roman"/>
                <w:b/>
                <w:sz w:val="24"/>
              </w:rPr>
            </w:pPr>
          </w:p>
        </w:tc>
      </w:tr>
      <w:tr w:rsidR="004211DF" w:rsidRPr="007C4108" w14:paraId="345B49D7" w14:textId="77777777" w:rsidTr="00370A53">
        <w:trPr>
          <w:trHeight w:val="292"/>
          <w:jc w:val="center"/>
        </w:trPr>
        <w:tc>
          <w:tcPr>
            <w:tcW w:w="2856" w:type="dxa"/>
            <w:gridSpan w:val="2"/>
            <w:vMerge/>
            <w:vAlign w:val="center"/>
          </w:tcPr>
          <w:p w14:paraId="4F0A62EC" w14:textId="77777777" w:rsidR="004211DF" w:rsidRPr="004211DF" w:rsidRDefault="004211DF" w:rsidP="004211DF">
            <w:pPr>
              <w:jc w:val="center"/>
              <w:rPr>
                <w:rFonts w:ascii="Times New Roman" w:hAnsi="Times New Roman" w:cs="Times New Roman"/>
                <w:b/>
                <w:sz w:val="24"/>
              </w:rPr>
            </w:pPr>
          </w:p>
        </w:tc>
        <w:tc>
          <w:tcPr>
            <w:tcW w:w="2323" w:type="dxa"/>
            <w:vMerge/>
            <w:vAlign w:val="center"/>
          </w:tcPr>
          <w:p w14:paraId="5C81E73A" w14:textId="77777777" w:rsidR="004211DF" w:rsidRDefault="004211DF" w:rsidP="00106188">
            <w:pPr>
              <w:jc w:val="both"/>
              <w:rPr>
                <w:rFonts w:ascii="Times New Roman" w:hAnsi="Times New Roman" w:cs="Times New Roman"/>
                <w:sz w:val="24"/>
              </w:rPr>
            </w:pPr>
          </w:p>
        </w:tc>
        <w:tc>
          <w:tcPr>
            <w:tcW w:w="3649" w:type="dxa"/>
            <w:vAlign w:val="center"/>
          </w:tcPr>
          <w:p w14:paraId="7E9080B2" w14:textId="77777777" w:rsidR="004211DF" w:rsidRPr="00DA3629" w:rsidRDefault="004211DF" w:rsidP="00106188">
            <w:pPr>
              <w:pStyle w:val="Akapitzlist"/>
              <w:ind w:left="-5"/>
              <w:jc w:val="both"/>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T-bars/ingots/ weighting in range of 500-700 kg</w:t>
            </w:r>
          </w:p>
        </w:tc>
        <w:tc>
          <w:tcPr>
            <w:tcW w:w="1270" w:type="dxa"/>
            <w:vAlign w:val="center"/>
          </w:tcPr>
          <w:p w14:paraId="08A62AB2" w14:textId="77777777" w:rsidR="004211DF" w:rsidRPr="00A95744" w:rsidRDefault="004211DF" w:rsidP="004211DF">
            <w:pPr>
              <w:jc w:val="center"/>
              <w:rPr>
                <w:rFonts w:ascii="Times New Roman" w:hAnsi="Times New Roman" w:cs="Times New Roman"/>
                <w:b/>
                <w:sz w:val="24"/>
              </w:rPr>
            </w:pPr>
            <w:r>
              <w:rPr>
                <w:rFonts w:ascii="Times New Roman" w:hAnsi="Times New Roman" w:cs="Times New Roman"/>
                <w:b/>
                <w:bCs/>
                <w:sz w:val="24"/>
                <w:lang w:val="en"/>
              </w:rPr>
              <w:t>I.a.2.</w:t>
            </w:r>
          </w:p>
        </w:tc>
        <w:tc>
          <w:tcPr>
            <w:tcW w:w="2270" w:type="dxa"/>
            <w:vAlign w:val="center"/>
          </w:tcPr>
          <w:p w14:paraId="69C0B638" w14:textId="77777777" w:rsidR="004211DF" w:rsidRPr="00666556" w:rsidRDefault="004211DF" w:rsidP="00700703">
            <w:pPr>
              <w:jc w:val="center"/>
              <w:rPr>
                <w:rFonts w:ascii="Times New Roman" w:hAnsi="Times New Roman" w:cs="Times New Roman"/>
                <w:b/>
                <w:sz w:val="24"/>
              </w:rPr>
            </w:pPr>
          </w:p>
        </w:tc>
        <w:tc>
          <w:tcPr>
            <w:tcW w:w="1852" w:type="dxa"/>
            <w:vAlign w:val="center"/>
          </w:tcPr>
          <w:p w14:paraId="211B6E18" w14:textId="77777777" w:rsidR="004211DF" w:rsidRPr="00666556" w:rsidRDefault="004211DF" w:rsidP="00700703">
            <w:pPr>
              <w:jc w:val="center"/>
              <w:rPr>
                <w:rFonts w:ascii="Times New Roman" w:hAnsi="Times New Roman" w:cs="Times New Roman"/>
                <w:b/>
                <w:sz w:val="24"/>
              </w:rPr>
            </w:pPr>
          </w:p>
        </w:tc>
      </w:tr>
      <w:tr w:rsidR="004211DF" w:rsidRPr="007C4108" w14:paraId="02253ED6" w14:textId="77777777" w:rsidTr="00370A53">
        <w:trPr>
          <w:trHeight w:val="292"/>
          <w:jc w:val="center"/>
        </w:trPr>
        <w:tc>
          <w:tcPr>
            <w:tcW w:w="2856" w:type="dxa"/>
            <w:gridSpan w:val="2"/>
            <w:vMerge/>
            <w:vAlign w:val="center"/>
          </w:tcPr>
          <w:p w14:paraId="216BFA4A" w14:textId="77777777" w:rsidR="004211DF" w:rsidRPr="007C4108" w:rsidRDefault="004211DF" w:rsidP="007E1EDD">
            <w:pPr>
              <w:jc w:val="center"/>
              <w:rPr>
                <w:rFonts w:ascii="Times New Roman" w:hAnsi="Times New Roman" w:cs="Times New Roman"/>
                <w:sz w:val="24"/>
              </w:rPr>
            </w:pPr>
          </w:p>
        </w:tc>
        <w:tc>
          <w:tcPr>
            <w:tcW w:w="2323" w:type="dxa"/>
            <w:vAlign w:val="center"/>
          </w:tcPr>
          <w:p w14:paraId="466DA4D3" w14:textId="74D8134C" w:rsidR="004211DF" w:rsidRPr="00B75156" w:rsidRDefault="00CE13FE" w:rsidP="00106188">
            <w:pPr>
              <w:jc w:val="both"/>
              <w:rPr>
                <w:rFonts w:ascii="Times New Roman" w:hAnsi="Times New Roman" w:cs="Times New Roman"/>
                <w:sz w:val="24"/>
              </w:rPr>
            </w:pPr>
            <w:r w:rsidRPr="00CE7646">
              <w:rPr>
                <w:rFonts w:ascii="Times New Roman" w:hAnsi="Times New Roman" w:cs="Times New Roman"/>
                <w:b/>
                <w:sz w:val="24"/>
                <w:lang w:val="en"/>
              </w:rPr>
              <w:t>b</w:t>
            </w:r>
            <w:r w:rsidR="00312EAF">
              <w:rPr>
                <w:rFonts w:ascii="Times New Roman" w:hAnsi="Times New Roman" w:cs="Times New Roman"/>
                <w:sz w:val="24"/>
                <w:lang w:val="en"/>
              </w:rPr>
              <w:t>. Method of feeding</w:t>
            </w:r>
          </w:p>
        </w:tc>
        <w:tc>
          <w:tcPr>
            <w:tcW w:w="3649" w:type="dxa"/>
            <w:vAlign w:val="center"/>
          </w:tcPr>
          <w:p w14:paraId="7759187A" w14:textId="77777777" w:rsidR="004211DF" w:rsidRPr="004A0E76" w:rsidRDefault="004211DF" w:rsidP="00106188">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Any – provide a description</w:t>
            </w:r>
          </w:p>
          <w:p w14:paraId="300CFAC1" w14:textId="77777777" w:rsidR="004211DF" w:rsidRPr="004A0E76" w:rsidRDefault="004211DF" w:rsidP="00106188">
            <w:pPr>
              <w:jc w:val="both"/>
              <w:rPr>
                <w:rFonts w:ascii="Times New Roman" w:hAnsi="Times New Roman" w:cs="Times New Roman"/>
                <w:sz w:val="24"/>
                <w:lang w:val="en-US"/>
              </w:rPr>
            </w:pPr>
            <w:r>
              <w:rPr>
                <w:rFonts w:ascii="Times New Roman" w:hAnsi="Times New Roman" w:cs="Times New Roman"/>
                <w:sz w:val="24"/>
                <w:lang w:val="en"/>
              </w:rPr>
              <w:t>(adapted to the furnace construction)</w:t>
            </w:r>
          </w:p>
        </w:tc>
        <w:tc>
          <w:tcPr>
            <w:tcW w:w="1270" w:type="dxa"/>
            <w:vAlign w:val="center"/>
          </w:tcPr>
          <w:p w14:paraId="7CFC9075" w14:textId="67F5E33E" w:rsidR="004211DF" w:rsidRPr="00A95744" w:rsidRDefault="004211DF" w:rsidP="00312EAF">
            <w:pPr>
              <w:jc w:val="center"/>
              <w:rPr>
                <w:rFonts w:ascii="Times New Roman" w:hAnsi="Times New Roman" w:cs="Times New Roman"/>
                <w:b/>
                <w:sz w:val="24"/>
              </w:rPr>
            </w:pPr>
            <w:r>
              <w:rPr>
                <w:rFonts w:ascii="Times New Roman" w:hAnsi="Times New Roman" w:cs="Times New Roman"/>
                <w:b/>
                <w:bCs/>
                <w:sz w:val="24"/>
                <w:lang w:val="en"/>
              </w:rPr>
              <w:t>I.b.1.</w:t>
            </w:r>
          </w:p>
        </w:tc>
        <w:tc>
          <w:tcPr>
            <w:tcW w:w="2270" w:type="dxa"/>
            <w:vAlign w:val="center"/>
          </w:tcPr>
          <w:p w14:paraId="003ECA40" w14:textId="77777777" w:rsidR="004211DF" w:rsidRDefault="004211DF" w:rsidP="00700703">
            <w:pPr>
              <w:jc w:val="center"/>
              <w:rPr>
                <w:rFonts w:ascii="Times New Roman" w:hAnsi="Times New Roman" w:cs="Times New Roman"/>
                <w:sz w:val="24"/>
              </w:rPr>
            </w:pPr>
          </w:p>
        </w:tc>
        <w:tc>
          <w:tcPr>
            <w:tcW w:w="1852" w:type="dxa"/>
            <w:vAlign w:val="center"/>
          </w:tcPr>
          <w:p w14:paraId="03E1A28A" w14:textId="77777777" w:rsidR="004211DF" w:rsidRDefault="004211DF" w:rsidP="00700703">
            <w:pPr>
              <w:jc w:val="center"/>
              <w:rPr>
                <w:rFonts w:ascii="Times New Roman" w:hAnsi="Times New Roman" w:cs="Times New Roman"/>
                <w:sz w:val="24"/>
              </w:rPr>
            </w:pPr>
          </w:p>
        </w:tc>
      </w:tr>
      <w:tr w:rsidR="004211DF" w:rsidRPr="007C4108" w14:paraId="284B62E5" w14:textId="77777777" w:rsidTr="00370A53">
        <w:trPr>
          <w:trHeight w:val="292"/>
          <w:jc w:val="center"/>
        </w:trPr>
        <w:tc>
          <w:tcPr>
            <w:tcW w:w="2856" w:type="dxa"/>
            <w:gridSpan w:val="2"/>
            <w:vMerge/>
            <w:vAlign w:val="center"/>
          </w:tcPr>
          <w:p w14:paraId="69E84A27" w14:textId="77777777" w:rsidR="004211DF" w:rsidRPr="007C4108" w:rsidRDefault="004211DF" w:rsidP="007E1EDD">
            <w:pPr>
              <w:jc w:val="center"/>
              <w:rPr>
                <w:rFonts w:ascii="Times New Roman" w:hAnsi="Times New Roman" w:cs="Times New Roman"/>
                <w:sz w:val="24"/>
              </w:rPr>
            </w:pPr>
          </w:p>
        </w:tc>
        <w:tc>
          <w:tcPr>
            <w:tcW w:w="2323" w:type="dxa"/>
            <w:vAlign w:val="center"/>
          </w:tcPr>
          <w:p w14:paraId="0F71ACDB" w14:textId="1371FAD1" w:rsidR="00567D57" w:rsidRPr="004A0E76" w:rsidRDefault="00312EAF" w:rsidP="00106188">
            <w:pPr>
              <w:jc w:val="both"/>
              <w:rPr>
                <w:rFonts w:ascii="Times New Roman" w:hAnsi="Times New Roman" w:cs="Times New Roman"/>
                <w:sz w:val="24"/>
                <w:lang w:val="en-US"/>
              </w:rPr>
            </w:pPr>
            <w:r w:rsidRPr="00CE7646">
              <w:rPr>
                <w:rFonts w:ascii="Times New Roman" w:hAnsi="Times New Roman" w:cs="Times New Roman"/>
                <w:b/>
                <w:sz w:val="24"/>
                <w:lang w:val="en"/>
              </w:rPr>
              <w:t>c</w:t>
            </w:r>
            <w:r>
              <w:rPr>
                <w:rFonts w:ascii="Times New Roman" w:hAnsi="Times New Roman" w:cs="Times New Roman"/>
                <w:sz w:val="24"/>
                <w:lang w:val="en"/>
              </w:rPr>
              <w:t>. Feeding equipment</w:t>
            </w:r>
          </w:p>
        </w:tc>
        <w:tc>
          <w:tcPr>
            <w:tcW w:w="3649" w:type="dxa"/>
            <w:vAlign w:val="center"/>
          </w:tcPr>
          <w:p w14:paraId="17010C80" w14:textId="77777777" w:rsidR="004211DF" w:rsidRPr="004A0E76" w:rsidRDefault="004211DF" w:rsidP="00106188">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Any – provide a description</w:t>
            </w:r>
          </w:p>
          <w:p w14:paraId="1E495428" w14:textId="77777777" w:rsidR="004211DF" w:rsidRPr="004A0E76" w:rsidRDefault="004211DF" w:rsidP="00257B1D">
            <w:pPr>
              <w:jc w:val="center"/>
              <w:rPr>
                <w:rFonts w:ascii="Times New Roman" w:hAnsi="Times New Roman" w:cs="Times New Roman"/>
                <w:b/>
                <w:sz w:val="24"/>
                <w:lang w:val="en-US"/>
              </w:rPr>
            </w:pPr>
            <w:r>
              <w:rPr>
                <w:rFonts w:ascii="Times New Roman" w:hAnsi="Times New Roman" w:cs="Times New Roman"/>
                <w:b/>
                <w:bCs/>
                <w:sz w:val="24"/>
                <w:lang w:val="en"/>
              </w:rPr>
              <w:t>Option 1 of the offer</w:t>
            </w:r>
          </w:p>
        </w:tc>
        <w:tc>
          <w:tcPr>
            <w:tcW w:w="1270" w:type="dxa"/>
            <w:vAlign w:val="center"/>
          </w:tcPr>
          <w:p w14:paraId="7E2E4B35" w14:textId="436B9634" w:rsidR="004211DF" w:rsidRPr="00A95744" w:rsidRDefault="004211DF" w:rsidP="00312EAF">
            <w:pPr>
              <w:jc w:val="center"/>
              <w:rPr>
                <w:rFonts w:ascii="Times New Roman" w:hAnsi="Times New Roman" w:cs="Times New Roman"/>
                <w:b/>
                <w:sz w:val="24"/>
              </w:rPr>
            </w:pPr>
            <w:r>
              <w:rPr>
                <w:rFonts w:ascii="Times New Roman" w:hAnsi="Times New Roman" w:cs="Times New Roman"/>
                <w:b/>
                <w:bCs/>
                <w:sz w:val="24"/>
                <w:lang w:val="en"/>
              </w:rPr>
              <w:t>I.c.1.</w:t>
            </w:r>
          </w:p>
        </w:tc>
        <w:tc>
          <w:tcPr>
            <w:tcW w:w="2270" w:type="dxa"/>
            <w:vAlign w:val="center"/>
          </w:tcPr>
          <w:p w14:paraId="510837CC" w14:textId="77777777" w:rsidR="004211DF" w:rsidRDefault="004211DF" w:rsidP="00700703">
            <w:pPr>
              <w:jc w:val="center"/>
              <w:rPr>
                <w:rFonts w:ascii="Times New Roman" w:hAnsi="Times New Roman" w:cs="Times New Roman"/>
                <w:sz w:val="24"/>
              </w:rPr>
            </w:pPr>
          </w:p>
        </w:tc>
        <w:tc>
          <w:tcPr>
            <w:tcW w:w="1852" w:type="dxa"/>
            <w:vAlign w:val="center"/>
          </w:tcPr>
          <w:p w14:paraId="43517D94" w14:textId="77777777" w:rsidR="004211DF" w:rsidRDefault="004211DF" w:rsidP="00700703">
            <w:pPr>
              <w:jc w:val="center"/>
              <w:rPr>
                <w:rFonts w:ascii="Times New Roman" w:hAnsi="Times New Roman" w:cs="Times New Roman"/>
                <w:sz w:val="24"/>
              </w:rPr>
            </w:pPr>
          </w:p>
        </w:tc>
      </w:tr>
      <w:tr w:rsidR="004211DF" w:rsidRPr="007C4108" w14:paraId="756D50EE" w14:textId="77777777" w:rsidTr="00370A53">
        <w:trPr>
          <w:trHeight w:val="292"/>
          <w:jc w:val="center"/>
        </w:trPr>
        <w:tc>
          <w:tcPr>
            <w:tcW w:w="2856" w:type="dxa"/>
            <w:gridSpan w:val="2"/>
            <w:vAlign w:val="center"/>
          </w:tcPr>
          <w:p w14:paraId="6F1DB3A5" w14:textId="77777777" w:rsidR="004211DF" w:rsidRPr="007C4108" w:rsidRDefault="004211DF" w:rsidP="007E1EDD">
            <w:pPr>
              <w:jc w:val="center"/>
              <w:rPr>
                <w:rFonts w:ascii="Times New Roman" w:hAnsi="Times New Roman" w:cs="Times New Roman"/>
                <w:sz w:val="24"/>
              </w:rPr>
            </w:pPr>
          </w:p>
        </w:tc>
        <w:tc>
          <w:tcPr>
            <w:tcW w:w="2323" w:type="dxa"/>
            <w:vAlign w:val="center"/>
          </w:tcPr>
          <w:p w14:paraId="6181B394" w14:textId="77777777" w:rsidR="004211DF" w:rsidRDefault="004211DF" w:rsidP="00106188">
            <w:pPr>
              <w:jc w:val="both"/>
              <w:rPr>
                <w:rFonts w:ascii="Times New Roman" w:hAnsi="Times New Roman" w:cs="Times New Roman"/>
                <w:sz w:val="24"/>
              </w:rPr>
            </w:pPr>
          </w:p>
        </w:tc>
        <w:tc>
          <w:tcPr>
            <w:tcW w:w="3649" w:type="dxa"/>
            <w:vAlign w:val="center"/>
          </w:tcPr>
          <w:p w14:paraId="47D331AC" w14:textId="77777777" w:rsidR="004211DF" w:rsidRDefault="004211DF" w:rsidP="00106188">
            <w:pPr>
              <w:jc w:val="both"/>
              <w:rPr>
                <w:rFonts w:ascii="Times New Roman" w:hAnsi="Times New Roman" w:cs="Times New Roman"/>
                <w:sz w:val="24"/>
              </w:rPr>
            </w:pPr>
          </w:p>
        </w:tc>
        <w:tc>
          <w:tcPr>
            <w:tcW w:w="1270" w:type="dxa"/>
            <w:vAlign w:val="center"/>
          </w:tcPr>
          <w:p w14:paraId="0C256576" w14:textId="77777777" w:rsidR="004211DF" w:rsidRPr="00A95744" w:rsidRDefault="004211DF" w:rsidP="00700703">
            <w:pPr>
              <w:jc w:val="center"/>
              <w:rPr>
                <w:rFonts w:ascii="Times New Roman" w:hAnsi="Times New Roman" w:cs="Times New Roman"/>
                <w:b/>
                <w:sz w:val="24"/>
              </w:rPr>
            </w:pPr>
          </w:p>
        </w:tc>
        <w:tc>
          <w:tcPr>
            <w:tcW w:w="2270" w:type="dxa"/>
            <w:vAlign w:val="center"/>
          </w:tcPr>
          <w:p w14:paraId="11B20868" w14:textId="77777777" w:rsidR="004211DF" w:rsidRDefault="004211DF" w:rsidP="00700703">
            <w:pPr>
              <w:jc w:val="center"/>
              <w:rPr>
                <w:rFonts w:ascii="Times New Roman" w:hAnsi="Times New Roman" w:cs="Times New Roman"/>
                <w:sz w:val="24"/>
              </w:rPr>
            </w:pPr>
          </w:p>
        </w:tc>
        <w:tc>
          <w:tcPr>
            <w:tcW w:w="1852" w:type="dxa"/>
            <w:vAlign w:val="center"/>
          </w:tcPr>
          <w:p w14:paraId="75F93B85" w14:textId="77777777" w:rsidR="004211DF" w:rsidRDefault="004211DF" w:rsidP="00700703">
            <w:pPr>
              <w:jc w:val="center"/>
              <w:rPr>
                <w:rFonts w:ascii="Times New Roman" w:hAnsi="Times New Roman" w:cs="Times New Roman"/>
                <w:sz w:val="24"/>
              </w:rPr>
            </w:pPr>
          </w:p>
        </w:tc>
      </w:tr>
      <w:tr w:rsidR="00B90D91" w:rsidRPr="007C4108" w14:paraId="41FE2751" w14:textId="77777777" w:rsidTr="006E4A41">
        <w:trPr>
          <w:jc w:val="center"/>
        </w:trPr>
        <w:tc>
          <w:tcPr>
            <w:tcW w:w="2856" w:type="dxa"/>
            <w:gridSpan w:val="2"/>
            <w:vMerge w:val="restart"/>
            <w:vAlign w:val="center"/>
          </w:tcPr>
          <w:p w14:paraId="7DC69EC9" w14:textId="77777777" w:rsidR="00B90D91" w:rsidRPr="00DA3629" w:rsidRDefault="00B90D91" w:rsidP="004129D1">
            <w:pPr>
              <w:jc w:val="center"/>
              <w:rPr>
                <w:rFonts w:ascii="Times New Roman" w:hAnsi="Times New Roman" w:cs="Times New Roman"/>
                <w:b/>
                <w:sz w:val="24"/>
                <w:lang w:val="en-US"/>
              </w:rPr>
            </w:pPr>
            <w:r>
              <w:rPr>
                <w:rFonts w:ascii="Times New Roman" w:hAnsi="Times New Roman" w:cs="Times New Roman"/>
                <w:b/>
                <w:bCs/>
                <w:sz w:val="24"/>
                <w:lang w:val="en"/>
              </w:rPr>
              <w:t>II. I. The melting furnace</w:t>
            </w:r>
          </w:p>
        </w:tc>
        <w:tc>
          <w:tcPr>
            <w:tcW w:w="2323" w:type="dxa"/>
            <w:vAlign w:val="center"/>
          </w:tcPr>
          <w:p w14:paraId="47C68D9D" w14:textId="77777777" w:rsidR="00B90D91" w:rsidRPr="00DA3629" w:rsidRDefault="00B90D91" w:rsidP="00106188">
            <w:pPr>
              <w:jc w:val="both"/>
              <w:rPr>
                <w:rFonts w:ascii="Times New Roman" w:hAnsi="Times New Roman" w:cs="Times New Roman"/>
                <w:sz w:val="24"/>
                <w:lang w:val="en-US"/>
              </w:rPr>
            </w:pPr>
            <w:r>
              <w:rPr>
                <w:rFonts w:ascii="Times New Roman" w:hAnsi="Times New Roman" w:cs="Times New Roman"/>
                <w:b/>
                <w:bCs/>
                <w:sz w:val="24"/>
                <w:lang w:val="en"/>
              </w:rPr>
              <w:t>a.</w:t>
            </w:r>
            <w:r>
              <w:rPr>
                <w:rFonts w:ascii="Times New Roman" w:hAnsi="Times New Roman" w:cs="Times New Roman"/>
                <w:sz w:val="24"/>
                <w:lang w:val="en"/>
              </w:rPr>
              <w:t xml:space="preserve"> Area for installation of the melting station equipment</w:t>
            </w:r>
          </w:p>
        </w:tc>
        <w:tc>
          <w:tcPr>
            <w:tcW w:w="3649" w:type="dxa"/>
            <w:vAlign w:val="center"/>
          </w:tcPr>
          <w:p w14:paraId="27339EF9" w14:textId="23AEB9E5" w:rsidR="00B90D91" w:rsidRPr="00DA3629" w:rsidRDefault="00B90D91" w:rsidP="006E4A41">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Location of the melting and aluminum alloying stations equipment within the development area A marked on the documents </w:t>
            </w:r>
            <w:r>
              <w:rPr>
                <w:rFonts w:ascii="Times New Roman" w:hAnsi="Times New Roman" w:cs="Times New Roman"/>
                <w:sz w:val="24"/>
                <w:lang w:val="en"/>
              </w:rPr>
              <w:lastRenderedPageBreak/>
              <w:t>Plan 1 and Plan 2.</w:t>
            </w:r>
          </w:p>
          <w:p w14:paraId="02666F42" w14:textId="77777777" w:rsidR="00B90D91" w:rsidRPr="00DA3629" w:rsidRDefault="00B90D91" w:rsidP="006E4A41">
            <w:pPr>
              <w:jc w:val="both"/>
              <w:rPr>
                <w:rFonts w:ascii="Times New Roman" w:hAnsi="Times New Roman" w:cs="Times New Roman"/>
                <w:sz w:val="24"/>
                <w:lang w:val="en-US"/>
              </w:rPr>
            </w:pPr>
            <w:r>
              <w:rPr>
                <w:rFonts w:ascii="Times New Roman" w:hAnsi="Times New Roman" w:cs="Times New Roman"/>
                <w:sz w:val="24"/>
                <w:lang w:val="en"/>
              </w:rPr>
              <w:t>Remark: The development area A will be designed and built after selection of the offer.</w:t>
            </w:r>
          </w:p>
        </w:tc>
        <w:tc>
          <w:tcPr>
            <w:tcW w:w="1270" w:type="dxa"/>
            <w:tcBorders>
              <w:bottom w:val="single" w:sz="4" w:space="0" w:color="auto"/>
            </w:tcBorders>
            <w:vAlign w:val="center"/>
          </w:tcPr>
          <w:p w14:paraId="2EC6DE51" w14:textId="77777777" w:rsidR="00B90D91" w:rsidRPr="006E014C" w:rsidRDefault="00B90D91" w:rsidP="00700703">
            <w:pPr>
              <w:jc w:val="center"/>
              <w:rPr>
                <w:rFonts w:ascii="Times New Roman" w:hAnsi="Times New Roman" w:cs="Times New Roman"/>
                <w:b/>
                <w:sz w:val="24"/>
              </w:rPr>
            </w:pPr>
            <w:r>
              <w:rPr>
                <w:rFonts w:ascii="Times New Roman" w:hAnsi="Times New Roman" w:cs="Times New Roman"/>
                <w:b/>
                <w:bCs/>
                <w:sz w:val="24"/>
                <w:lang w:val="en"/>
              </w:rPr>
              <w:lastRenderedPageBreak/>
              <w:t>II.a.1.</w:t>
            </w:r>
          </w:p>
        </w:tc>
        <w:tc>
          <w:tcPr>
            <w:tcW w:w="2270" w:type="dxa"/>
            <w:tcBorders>
              <w:bottom w:val="single" w:sz="4" w:space="0" w:color="auto"/>
            </w:tcBorders>
            <w:vAlign w:val="center"/>
          </w:tcPr>
          <w:p w14:paraId="1E4B8AC5" w14:textId="77777777" w:rsidR="00B90D91" w:rsidRPr="00232D95" w:rsidRDefault="00B90D91" w:rsidP="00700703">
            <w:pPr>
              <w:jc w:val="center"/>
              <w:rPr>
                <w:rFonts w:ascii="Times New Roman" w:hAnsi="Times New Roman" w:cs="Times New Roman"/>
                <w:sz w:val="24"/>
              </w:rPr>
            </w:pPr>
          </w:p>
        </w:tc>
        <w:tc>
          <w:tcPr>
            <w:tcW w:w="1852" w:type="dxa"/>
            <w:tcBorders>
              <w:bottom w:val="single" w:sz="4" w:space="0" w:color="auto"/>
            </w:tcBorders>
            <w:vAlign w:val="center"/>
          </w:tcPr>
          <w:p w14:paraId="53175AAB" w14:textId="77777777" w:rsidR="00B90D91" w:rsidRPr="00232D95" w:rsidRDefault="00B90D91" w:rsidP="00700703">
            <w:pPr>
              <w:jc w:val="center"/>
              <w:rPr>
                <w:rFonts w:ascii="Times New Roman" w:hAnsi="Times New Roman" w:cs="Times New Roman"/>
                <w:sz w:val="24"/>
              </w:rPr>
            </w:pPr>
          </w:p>
        </w:tc>
      </w:tr>
      <w:tr w:rsidR="00B90D91" w:rsidRPr="007C4108" w14:paraId="668ED16D" w14:textId="77777777" w:rsidTr="006E4A41">
        <w:trPr>
          <w:jc w:val="center"/>
        </w:trPr>
        <w:tc>
          <w:tcPr>
            <w:tcW w:w="2856" w:type="dxa"/>
            <w:gridSpan w:val="2"/>
            <w:vMerge/>
            <w:vAlign w:val="center"/>
          </w:tcPr>
          <w:p w14:paraId="4E37160F" w14:textId="77777777" w:rsidR="00B90D91" w:rsidRDefault="00B90D91" w:rsidP="006E014C">
            <w:pPr>
              <w:rPr>
                <w:rFonts w:ascii="Times New Roman" w:hAnsi="Times New Roman" w:cs="Times New Roman"/>
                <w:b/>
                <w:sz w:val="24"/>
              </w:rPr>
            </w:pPr>
          </w:p>
        </w:tc>
        <w:tc>
          <w:tcPr>
            <w:tcW w:w="2323" w:type="dxa"/>
            <w:vAlign w:val="center"/>
          </w:tcPr>
          <w:p w14:paraId="325609CD" w14:textId="77777777" w:rsidR="00B90D91" w:rsidRPr="00DA3629" w:rsidRDefault="00B90D91" w:rsidP="00106188">
            <w:pPr>
              <w:jc w:val="both"/>
              <w:rPr>
                <w:rFonts w:ascii="Times New Roman" w:hAnsi="Times New Roman" w:cs="Times New Roman"/>
                <w:sz w:val="24"/>
                <w:lang w:val="en-US"/>
              </w:rPr>
            </w:pPr>
            <w:r>
              <w:rPr>
                <w:rFonts w:ascii="Times New Roman" w:hAnsi="Times New Roman" w:cs="Times New Roman"/>
                <w:b/>
                <w:bCs/>
                <w:sz w:val="24"/>
                <w:lang w:val="en"/>
              </w:rPr>
              <w:t>b.</w:t>
            </w:r>
            <w:r>
              <w:rPr>
                <w:rFonts w:ascii="Times New Roman" w:hAnsi="Times New Roman" w:cs="Times New Roman"/>
                <w:sz w:val="24"/>
                <w:lang w:val="en"/>
              </w:rPr>
              <w:t xml:space="preserve"> Utilities available at the location area</w:t>
            </w:r>
          </w:p>
        </w:tc>
        <w:tc>
          <w:tcPr>
            <w:tcW w:w="3649" w:type="dxa"/>
            <w:vAlign w:val="center"/>
          </w:tcPr>
          <w:p w14:paraId="29C2DAD6" w14:textId="77777777" w:rsidR="00B90D91" w:rsidRPr="004E7962" w:rsidRDefault="00B90D91" w:rsidP="006E4A41">
            <w:pPr>
              <w:jc w:val="both"/>
              <w:rPr>
                <w:rFonts w:ascii="Times New Roman" w:hAnsi="Times New Roman" w:cs="Times New Roman"/>
                <w:sz w:val="24"/>
              </w:rPr>
            </w:pPr>
            <w:r>
              <w:rPr>
                <w:rFonts w:ascii="Times New Roman" w:hAnsi="Times New Roman" w:cs="Times New Roman"/>
                <w:b/>
                <w:bCs/>
                <w:sz w:val="24"/>
                <w:lang w:val="en"/>
              </w:rPr>
              <w:t>1.</w:t>
            </w:r>
            <w:r>
              <w:rPr>
                <w:rFonts w:ascii="Times New Roman" w:hAnsi="Times New Roman" w:cs="Times New Roman"/>
                <w:sz w:val="24"/>
                <w:lang w:val="en"/>
              </w:rPr>
              <w:t xml:space="preserve"> Document titled: Utilities</w:t>
            </w:r>
          </w:p>
        </w:tc>
        <w:tc>
          <w:tcPr>
            <w:tcW w:w="1270" w:type="dxa"/>
            <w:tcBorders>
              <w:tl2br w:val="single" w:sz="4" w:space="0" w:color="auto"/>
              <w:tr2bl w:val="single" w:sz="4" w:space="0" w:color="auto"/>
            </w:tcBorders>
            <w:vAlign w:val="center"/>
          </w:tcPr>
          <w:p w14:paraId="335203A8" w14:textId="2AC49FD4" w:rsidR="00B90D91" w:rsidRPr="004E7962" w:rsidRDefault="00B90D91" w:rsidP="00C22D0A">
            <w:pPr>
              <w:jc w:val="center"/>
              <w:rPr>
                <w:rFonts w:ascii="Times New Roman" w:hAnsi="Times New Roman" w:cs="Times New Roman"/>
                <w:sz w:val="24"/>
              </w:rPr>
            </w:pPr>
          </w:p>
        </w:tc>
        <w:tc>
          <w:tcPr>
            <w:tcW w:w="2270" w:type="dxa"/>
            <w:tcBorders>
              <w:tl2br w:val="single" w:sz="4" w:space="0" w:color="auto"/>
              <w:tr2bl w:val="single" w:sz="4" w:space="0" w:color="auto"/>
            </w:tcBorders>
            <w:vAlign w:val="center"/>
          </w:tcPr>
          <w:p w14:paraId="6C631B8C" w14:textId="77777777" w:rsidR="00B90D91" w:rsidRPr="004E7962" w:rsidRDefault="00B90D91" w:rsidP="00C22D0A">
            <w:pPr>
              <w:jc w:val="center"/>
              <w:rPr>
                <w:rFonts w:ascii="Times New Roman" w:hAnsi="Times New Roman" w:cs="Times New Roman"/>
                <w:sz w:val="24"/>
              </w:rPr>
            </w:pPr>
          </w:p>
        </w:tc>
        <w:tc>
          <w:tcPr>
            <w:tcW w:w="1852" w:type="dxa"/>
            <w:tcBorders>
              <w:tl2br w:val="single" w:sz="4" w:space="0" w:color="auto"/>
              <w:tr2bl w:val="single" w:sz="4" w:space="0" w:color="auto"/>
            </w:tcBorders>
            <w:vAlign w:val="center"/>
          </w:tcPr>
          <w:p w14:paraId="3124A9B2" w14:textId="77777777" w:rsidR="00B90D91" w:rsidRPr="004E7962" w:rsidRDefault="00B90D91" w:rsidP="00C22D0A">
            <w:pPr>
              <w:jc w:val="center"/>
              <w:rPr>
                <w:rFonts w:ascii="Times New Roman" w:hAnsi="Times New Roman" w:cs="Times New Roman"/>
                <w:sz w:val="24"/>
              </w:rPr>
            </w:pPr>
          </w:p>
        </w:tc>
      </w:tr>
      <w:tr w:rsidR="00B90D91" w:rsidRPr="007C4108" w14:paraId="3E873CC0" w14:textId="77777777" w:rsidTr="00370A53">
        <w:trPr>
          <w:jc w:val="center"/>
        </w:trPr>
        <w:tc>
          <w:tcPr>
            <w:tcW w:w="2856" w:type="dxa"/>
            <w:gridSpan w:val="2"/>
            <w:vMerge/>
            <w:vAlign w:val="center"/>
          </w:tcPr>
          <w:p w14:paraId="1005328B" w14:textId="77777777" w:rsidR="00B90D91" w:rsidRPr="007C4108" w:rsidRDefault="00B90D91" w:rsidP="00A95744">
            <w:pPr>
              <w:rPr>
                <w:rFonts w:ascii="Times New Roman" w:hAnsi="Times New Roman" w:cs="Times New Roman"/>
                <w:sz w:val="24"/>
              </w:rPr>
            </w:pPr>
          </w:p>
        </w:tc>
        <w:tc>
          <w:tcPr>
            <w:tcW w:w="2323" w:type="dxa"/>
            <w:vMerge w:val="restart"/>
            <w:vAlign w:val="center"/>
          </w:tcPr>
          <w:p w14:paraId="3270C036" w14:textId="54344AE2" w:rsidR="00B90D91" w:rsidRPr="00DA3629" w:rsidRDefault="00B90D91" w:rsidP="00106188">
            <w:pPr>
              <w:jc w:val="both"/>
              <w:rPr>
                <w:rFonts w:ascii="Times New Roman" w:hAnsi="Times New Roman" w:cs="Times New Roman"/>
                <w:b/>
                <w:sz w:val="24"/>
                <w:lang w:val="en-US"/>
              </w:rPr>
            </w:pPr>
            <w:r w:rsidRPr="00CE7646">
              <w:rPr>
                <w:rFonts w:ascii="Times New Roman" w:hAnsi="Times New Roman" w:cs="Times New Roman"/>
                <w:b/>
                <w:sz w:val="24"/>
                <w:lang w:val="en"/>
              </w:rPr>
              <w:t>c.</w:t>
            </w:r>
            <w:r>
              <w:rPr>
                <w:rFonts w:ascii="Times New Roman" w:hAnsi="Times New Roman" w:cs="Times New Roman"/>
                <w:sz w:val="24"/>
                <w:lang w:val="en"/>
              </w:rPr>
              <w:t xml:space="preserve"> Type of furnace fuel</w:t>
            </w:r>
          </w:p>
        </w:tc>
        <w:tc>
          <w:tcPr>
            <w:tcW w:w="3649" w:type="dxa"/>
            <w:vAlign w:val="center"/>
          </w:tcPr>
          <w:p w14:paraId="2A8A968F" w14:textId="77777777" w:rsidR="00B90D91" w:rsidRPr="00584961" w:rsidRDefault="00B90D91" w:rsidP="006E4A41">
            <w:pPr>
              <w:jc w:val="both"/>
              <w:rPr>
                <w:rFonts w:ascii="Times New Roman" w:hAnsi="Times New Roman" w:cs="Times New Roman"/>
                <w:b/>
                <w:sz w:val="24"/>
              </w:rPr>
            </w:pPr>
            <w:r>
              <w:rPr>
                <w:rFonts w:ascii="Times New Roman" w:hAnsi="Times New Roman" w:cs="Times New Roman"/>
                <w:b/>
                <w:bCs/>
                <w:sz w:val="24"/>
                <w:lang w:val="en"/>
              </w:rPr>
              <w:t xml:space="preserve">1. </w:t>
            </w:r>
            <w:r>
              <w:rPr>
                <w:rFonts w:ascii="Times New Roman" w:hAnsi="Times New Roman" w:cs="Times New Roman"/>
                <w:sz w:val="24"/>
                <w:lang w:val="en"/>
              </w:rPr>
              <w:t>Gas</w:t>
            </w:r>
          </w:p>
        </w:tc>
        <w:tc>
          <w:tcPr>
            <w:tcW w:w="1270" w:type="dxa"/>
            <w:tcBorders>
              <w:bottom w:val="single" w:sz="4" w:space="0" w:color="auto"/>
            </w:tcBorders>
            <w:vAlign w:val="center"/>
          </w:tcPr>
          <w:p w14:paraId="21BEB59B" w14:textId="77777777" w:rsidR="00B90D91" w:rsidRPr="006E014C" w:rsidRDefault="00B90D91" w:rsidP="006E014C">
            <w:pPr>
              <w:jc w:val="center"/>
              <w:rPr>
                <w:rFonts w:ascii="Times New Roman" w:hAnsi="Times New Roman" w:cs="Times New Roman"/>
                <w:b/>
                <w:sz w:val="24"/>
              </w:rPr>
            </w:pPr>
            <w:r>
              <w:rPr>
                <w:rFonts w:ascii="Times New Roman" w:hAnsi="Times New Roman" w:cs="Times New Roman"/>
                <w:b/>
                <w:bCs/>
                <w:sz w:val="24"/>
                <w:lang w:val="en"/>
              </w:rPr>
              <w:t>II.c.1.</w:t>
            </w:r>
          </w:p>
        </w:tc>
        <w:tc>
          <w:tcPr>
            <w:tcW w:w="2270" w:type="dxa"/>
            <w:tcBorders>
              <w:bottom w:val="single" w:sz="4" w:space="0" w:color="auto"/>
            </w:tcBorders>
            <w:vAlign w:val="center"/>
          </w:tcPr>
          <w:p w14:paraId="2C49C3FE" w14:textId="77777777" w:rsidR="00B90D91" w:rsidRPr="00232D95" w:rsidRDefault="00B90D91" w:rsidP="00700703">
            <w:pPr>
              <w:jc w:val="center"/>
              <w:rPr>
                <w:rFonts w:ascii="Times New Roman" w:hAnsi="Times New Roman" w:cs="Times New Roman"/>
                <w:sz w:val="24"/>
              </w:rPr>
            </w:pPr>
          </w:p>
        </w:tc>
        <w:tc>
          <w:tcPr>
            <w:tcW w:w="1852" w:type="dxa"/>
            <w:tcBorders>
              <w:bottom w:val="single" w:sz="4" w:space="0" w:color="auto"/>
            </w:tcBorders>
            <w:vAlign w:val="center"/>
          </w:tcPr>
          <w:p w14:paraId="24F0A218" w14:textId="77777777" w:rsidR="00B90D91" w:rsidRPr="00232D95" w:rsidRDefault="00B90D91" w:rsidP="00700703">
            <w:pPr>
              <w:jc w:val="center"/>
              <w:rPr>
                <w:rFonts w:ascii="Times New Roman" w:hAnsi="Times New Roman" w:cs="Times New Roman"/>
                <w:sz w:val="24"/>
              </w:rPr>
            </w:pPr>
          </w:p>
        </w:tc>
      </w:tr>
      <w:tr w:rsidR="00B90D91" w:rsidRPr="007C4108" w14:paraId="0C3E0F5D" w14:textId="77777777" w:rsidTr="00370A53">
        <w:trPr>
          <w:jc w:val="center"/>
        </w:trPr>
        <w:tc>
          <w:tcPr>
            <w:tcW w:w="2856" w:type="dxa"/>
            <w:gridSpan w:val="2"/>
            <w:vMerge/>
            <w:vAlign w:val="center"/>
          </w:tcPr>
          <w:p w14:paraId="653256E8" w14:textId="77777777" w:rsidR="00B90D91" w:rsidRPr="007C4108" w:rsidRDefault="00B90D91" w:rsidP="00A95744">
            <w:pPr>
              <w:rPr>
                <w:rFonts w:ascii="Times New Roman" w:hAnsi="Times New Roman" w:cs="Times New Roman"/>
                <w:sz w:val="24"/>
              </w:rPr>
            </w:pPr>
          </w:p>
        </w:tc>
        <w:tc>
          <w:tcPr>
            <w:tcW w:w="2323" w:type="dxa"/>
            <w:vMerge/>
            <w:vAlign w:val="center"/>
          </w:tcPr>
          <w:p w14:paraId="573CF538" w14:textId="77777777" w:rsidR="00B90D91" w:rsidRDefault="00B90D91" w:rsidP="00106188">
            <w:pPr>
              <w:jc w:val="both"/>
              <w:rPr>
                <w:rFonts w:ascii="Times New Roman" w:hAnsi="Times New Roman" w:cs="Times New Roman"/>
                <w:b/>
                <w:sz w:val="24"/>
              </w:rPr>
            </w:pPr>
          </w:p>
        </w:tc>
        <w:tc>
          <w:tcPr>
            <w:tcW w:w="3649" w:type="dxa"/>
            <w:vAlign w:val="center"/>
          </w:tcPr>
          <w:p w14:paraId="5898579C" w14:textId="77777777" w:rsidR="00B90D91" w:rsidRPr="00DA3629" w:rsidRDefault="00B90D91" w:rsidP="006E4A41">
            <w:pPr>
              <w:jc w:val="both"/>
              <w:rPr>
                <w:rFonts w:ascii="Times New Roman" w:hAnsi="Times New Roman" w:cs="Times New Roman"/>
                <w:b/>
                <w:sz w:val="24"/>
                <w:lang w:val="en-US"/>
              </w:rPr>
            </w:pPr>
            <w:r>
              <w:rPr>
                <w:rFonts w:ascii="Times New Roman" w:hAnsi="Times New Roman" w:cs="Times New Roman"/>
                <w:b/>
                <w:bCs/>
                <w:sz w:val="24"/>
                <w:lang w:val="en"/>
              </w:rPr>
              <w:t xml:space="preserve">2. </w:t>
            </w:r>
            <w:r>
              <w:rPr>
                <w:rFonts w:ascii="Times New Roman" w:hAnsi="Times New Roman" w:cs="Times New Roman"/>
                <w:sz w:val="24"/>
                <w:lang w:val="en"/>
              </w:rPr>
              <w:t>Used AGO burners (Air - Gas - Oxygen)</w:t>
            </w:r>
          </w:p>
        </w:tc>
        <w:tc>
          <w:tcPr>
            <w:tcW w:w="1270" w:type="dxa"/>
            <w:tcBorders>
              <w:bottom w:val="single" w:sz="4" w:space="0" w:color="auto"/>
            </w:tcBorders>
            <w:vAlign w:val="center"/>
          </w:tcPr>
          <w:p w14:paraId="6765D595" w14:textId="77777777" w:rsidR="00B90D91" w:rsidRPr="006E014C" w:rsidRDefault="00B90D91" w:rsidP="00A335CC">
            <w:pPr>
              <w:jc w:val="center"/>
              <w:rPr>
                <w:rFonts w:ascii="Times New Roman" w:hAnsi="Times New Roman" w:cs="Times New Roman"/>
                <w:b/>
                <w:sz w:val="24"/>
              </w:rPr>
            </w:pPr>
            <w:r>
              <w:rPr>
                <w:rFonts w:ascii="Times New Roman" w:hAnsi="Times New Roman" w:cs="Times New Roman"/>
                <w:b/>
                <w:bCs/>
                <w:sz w:val="24"/>
                <w:lang w:val="en"/>
              </w:rPr>
              <w:t>II.c.2.</w:t>
            </w:r>
          </w:p>
        </w:tc>
        <w:tc>
          <w:tcPr>
            <w:tcW w:w="2270" w:type="dxa"/>
            <w:tcBorders>
              <w:bottom w:val="single" w:sz="4" w:space="0" w:color="auto"/>
            </w:tcBorders>
            <w:vAlign w:val="center"/>
          </w:tcPr>
          <w:p w14:paraId="48BFB422" w14:textId="77777777" w:rsidR="00B90D91" w:rsidRPr="00232D95" w:rsidRDefault="00B90D91" w:rsidP="00700703">
            <w:pPr>
              <w:jc w:val="center"/>
              <w:rPr>
                <w:rFonts w:ascii="Times New Roman" w:hAnsi="Times New Roman" w:cs="Times New Roman"/>
                <w:sz w:val="24"/>
              </w:rPr>
            </w:pPr>
          </w:p>
        </w:tc>
        <w:tc>
          <w:tcPr>
            <w:tcW w:w="1852" w:type="dxa"/>
            <w:tcBorders>
              <w:bottom w:val="single" w:sz="4" w:space="0" w:color="auto"/>
            </w:tcBorders>
            <w:vAlign w:val="center"/>
          </w:tcPr>
          <w:p w14:paraId="7D6E519E" w14:textId="77777777" w:rsidR="00B90D91" w:rsidRPr="00232D95" w:rsidRDefault="00B90D91" w:rsidP="00700703">
            <w:pPr>
              <w:jc w:val="center"/>
              <w:rPr>
                <w:rFonts w:ascii="Times New Roman" w:hAnsi="Times New Roman" w:cs="Times New Roman"/>
                <w:sz w:val="24"/>
              </w:rPr>
            </w:pPr>
          </w:p>
        </w:tc>
      </w:tr>
      <w:tr w:rsidR="00B90D91" w:rsidRPr="004632CC" w14:paraId="73C860C0" w14:textId="77777777" w:rsidTr="00370A53">
        <w:trPr>
          <w:jc w:val="center"/>
        </w:trPr>
        <w:tc>
          <w:tcPr>
            <w:tcW w:w="2856" w:type="dxa"/>
            <w:gridSpan w:val="2"/>
            <w:vMerge/>
            <w:vAlign w:val="center"/>
          </w:tcPr>
          <w:p w14:paraId="43E02B17" w14:textId="77777777" w:rsidR="00B90D91" w:rsidRPr="007C4108" w:rsidRDefault="00B90D91" w:rsidP="00A95744">
            <w:pPr>
              <w:rPr>
                <w:rFonts w:ascii="Times New Roman" w:hAnsi="Times New Roman" w:cs="Times New Roman"/>
                <w:sz w:val="24"/>
              </w:rPr>
            </w:pPr>
          </w:p>
        </w:tc>
        <w:tc>
          <w:tcPr>
            <w:tcW w:w="2323" w:type="dxa"/>
            <w:vAlign w:val="center"/>
          </w:tcPr>
          <w:p w14:paraId="09E1F610" w14:textId="77777777" w:rsidR="00B90D91" w:rsidRPr="00DA3629" w:rsidRDefault="00B90D91" w:rsidP="00106188">
            <w:pPr>
              <w:jc w:val="both"/>
              <w:rPr>
                <w:rFonts w:ascii="Times New Roman" w:hAnsi="Times New Roman" w:cs="Times New Roman"/>
                <w:sz w:val="24"/>
                <w:lang w:val="en-US"/>
              </w:rPr>
            </w:pPr>
            <w:r w:rsidRPr="00CE7646">
              <w:rPr>
                <w:rFonts w:ascii="Times New Roman" w:hAnsi="Times New Roman" w:cs="Times New Roman"/>
                <w:b/>
                <w:sz w:val="24"/>
                <w:lang w:val="en"/>
              </w:rPr>
              <w:t>d.</w:t>
            </w:r>
            <w:r>
              <w:rPr>
                <w:rFonts w:ascii="Times New Roman" w:hAnsi="Times New Roman" w:cs="Times New Roman"/>
                <w:sz w:val="24"/>
                <w:lang w:val="en"/>
              </w:rPr>
              <w:t xml:space="preserve"> Type of fuelling gas</w:t>
            </w:r>
          </w:p>
        </w:tc>
        <w:tc>
          <w:tcPr>
            <w:tcW w:w="3649" w:type="dxa"/>
            <w:vAlign w:val="center"/>
          </w:tcPr>
          <w:p w14:paraId="3CA97C16" w14:textId="77777777" w:rsidR="00B90D91" w:rsidRPr="00DA3629" w:rsidRDefault="00B90D91" w:rsidP="00106188">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Natural gas with the following parameters:</w:t>
            </w:r>
          </w:p>
          <w:p w14:paraId="4D0A1B47" w14:textId="77777777" w:rsidR="00B90D91" w:rsidRPr="00DA3629" w:rsidRDefault="00B90D91" w:rsidP="006E4A41">
            <w:pPr>
              <w:jc w:val="both"/>
              <w:rPr>
                <w:rFonts w:ascii="Times New Roman" w:hAnsi="Times New Roman" w:cs="Times New Roman"/>
                <w:i/>
                <w:sz w:val="24"/>
                <w:lang w:val="en-US"/>
              </w:rPr>
            </w:pPr>
            <w:r>
              <w:rPr>
                <w:rFonts w:ascii="Times New Roman" w:hAnsi="Times New Roman" w:cs="Times New Roman"/>
                <w:i/>
                <w:iCs/>
                <w:sz w:val="24"/>
                <w:lang w:val="en"/>
              </w:rPr>
              <w:t>● calorific value, kWh/m3 - 10±5%,</w:t>
            </w:r>
          </w:p>
          <w:p w14:paraId="17C550FB" w14:textId="77777777" w:rsidR="00B90D91" w:rsidRPr="00DA3629" w:rsidRDefault="00B90D91" w:rsidP="006E4A41">
            <w:pPr>
              <w:jc w:val="both"/>
              <w:rPr>
                <w:rFonts w:ascii="Times New Roman" w:hAnsi="Times New Roman" w:cs="Times New Roman"/>
                <w:i/>
                <w:sz w:val="24"/>
                <w:lang w:val="en-US"/>
              </w:rPr>
            </w:pPr>
            <w:r>
              <w:rPr>
                <w:rFonts w:ascii="Times New Roman" w:hAnsi="Times New Roman" w:cs="Times New Roman"/>
                <w:i/>
                <w:iCs/>
                <w:sz w:val="24"/>
                <w:lang w:val="en"/>
              </w:rPr>
              <w:t>● gross calorific value, kWh/m3 - 11±5%,</w:t>
            </w:r>
          </w:p>
          <w:p w14:paraId="07C06D07" w14:textId="77777777" w:rsidR="00B90D91" w:rsidRPr="00DA3629" w:rsidRDefault="00B90D91" w:rsidP="006E4A41">
            <w:pPr>
              <w:jc w:val="both"/>
              <w:rPr>
                <w:rFonts w:ascii="Times New Roman" w:hAnsi="Times New Roman" w:cs="Times New Roman"/>
                <w:i/>
                <w:sz w:val="24"/>
                <w:lang w:val="en-US"/>
              </w:rPr>
            </w:pPr>
            <w:r>
              <w:rPr>
                <w:rFonts w:ascii="Times New Roman" w:hAnsi="Times New Roman" w:cs="Times New Roman"/>
                <w:i/>
                <w:iCs/>
                <w:sz w:val="24"/>
                <w:lang w:val="en"/>
              </w:rPr>
              <w:t>● total sulfur, mg/m3 - 5.2±5%,</w:t>
            </w:r>
          </w:p>
          <w:p w14:paraId="7C234FB9" w14:textId="77777777" w:rsidR="00B90D91" w:rsidRPr="00DA3629" w:rsidRDefault="00B90D91" w:rsidP="00106188">
            <w:pPr>
              <w:jc w:val="both"/>
              <w:rPr>
                <w:rFonts w:ascii="Times New Roman" w:hAnsi="Times New Roman" w:cs="Times New Roman"/>
                <w:sz w:val="24"/>
                <w:lang w:val="en-US"/>
              </w:rPr>
            </w:pPr>
            <w:r>
              <w:rPr>
                <w:rFonts w:ascii="Times New Roman" w:hAnsi="Times New Roman" w:cs="Times New Roman"/>
                <w:i/>
                <w:iCs/>
                <w:sz w:val="24"/>
                <w:lang w:val="en"/>
              </w:rPr>
              <w:t>● hydrogen sulfides content, mg/m3- 5.5±5%,</w:t>
            </w:r>
          </w:p>
        </w:tc>
        <w:tc>
          <w:tcPr>
            <w:tcW w:w="1270" w:type="dxa"/>
            <w:tcBorders>
              <w:tl2br w:val="single" w:sz="4" w:space="0" w:color="auto"/>
              <w:tr2bl w:val="single" w:sz="4" w:space="0" w:color="auto"/>
            </w:tcBorders>
            <w:vAlign w:val="center"/>
          </w:tcPr>
          <w:p w14:paraId="71B67686" w14:textId="77777777" w:rsidR="00B90D91" w:rsidRPr="00DA3629" w:rsidRDefault="00B90D91" w:rsidP="00C22D0A">
            <w:pPr>
              <w:jc w:val="center"/>
              <w:rPr>
                <w:rFonts w:ascii="Times New Roman" w:hAnsi="Times New Roman" w:cs="Times New Roman"/>
                <w:sz w:val="24"/>
                <w:lang w:val="en-US"/>
              </w:rPr>
            </w:pPr>
          </w:p>
        </w:tc>
        <w:tc>
          <w:tcPr>
            <w:tcW w:w="2270" w:type="dxa"/>
            <w:tcBorders>
              <w:tl2br w:val="single" w:sz="4" w:space="0" w:color="auto"/>
              <w:tr2bl w:val="single" w:sz="4" w:space="0" w:color="auto"/>
            </w:tcBorders>
            <w:vAlign w:val="center"/>
          </w:tcPr>
          <w:p w14:paraId="7FEDD881" w14:textId="77777777" w:rsidR="00B90D91" w:rsidRPr="00DA3629" w:rsidRDefault="00B90D91" w:rsidP="00C22D0A">
            <w:pPr>
              <w:jc w:val="center"/>
              <w:rPr>
                <w:rFonts w:ascii="Times New Roman" w:hAnsi="Times New Roman" w:cs="Times New Roman"/>
                <w:sz w:val="24"/>
                <w:lang w:val="en-US"/>
              </w:rPr>
            </w:pPr>
          </w:p>
        </w:tc>
        <w:tc>
          <w:tcPr>
            <w:tcW w:w="1852" w:type="dxa"/>
            <w:tcBorders>
              <w:tl2br w:val="single" w:sz="4" w:space="0" w:color="auto"/>
              <w:tr2bl w:val="single" w:sz="4" w:space="0" w:color="auto"/>
            </w:tcBorders>
            <w:vAlign w:val="center"/>
          </w:tcPr>
          <w:p w14:paraId="6297C75F" w14:textId="77777777" w:rsidR="00B90D91" w:rsidRPr="00DA3629" w:rsidRDefault="00B90D91" w:rsidP="00C22D0A">
            <w:pPr>
              <w:jc w:val="center"/>
              <w:rPr>
                <w:rFonts w:ascii="Times New Roman" w:hAnsi="Times New Roman" w:cs="Times New Roman"/>
                <w:sz w:val="24"/>
                <w:lang w:val="en-US"/>
              </w:rPr>
            </w:pPr>
          </w:p>
        </w:tc>
      </w:tr>
      <w:tr w:rsidR="00B90D91" w:rsidRPr="007C4108" w14:paraId="2F682FC8" w14:textId="77777777" w:rsidTr="00370A53">
        <w:trPr>
          <w:jc w:val="center"/>
        </w:trPr>
        <w:tc>
          <w:tcPr>
            <w:tcW w:w="2856" w:type="dxa"/>
            <w:gridSpan w:val="2"/>
            <w:vMerge/>
            <w:vAlign w:val="center"/>
          </w:tcPr>
          <w:p w14:paraId="69348C66" w14:textId="77777777" w:rsidR="00B90D91" w:rsidRPr="00DA3629" w:rsidRDefault="00B90D91" w:rsidP="00A95744">
            <w:pPr>
              <w:rPr>
                <w:rFonts w:ascii="Times New Roman" w:hAnsi="Times New Roman" w:cs="Times New Roman"/>
                <w:sz w:val="24"/>
                <w:lang w:val="en-US"/>
              </w:rPr>
            </w:pPr>
          </w:p>
        </w:tc>
        <w:tc>
          <w:tcPr>
            <w:tcW w:w="2323" w:type="dxa"/>
            <w:vAlign w:val="center"/>
          </w:tcPr>
          <w:p w14:paraId="1FFB1F91" w14:textId="77777777" w:rsidR="00B90D91" w:rsidRPr="00DA3629" w:rsidRDefault="00B90D91" w:rsidP="00106188">
            <w:pPr>
              <w:jc w:val="both"/>
              <w:rPr>
                <w:rFonts w:ascii="Times New Roman" w:hAnsi="Times New Roman" w:cs="Times New Roman"/>
                <w:sz w:val="24"/>
                <w:lang w:val="en-US"/>
              </w:rPr>
            </w:pPr>
            <w:r w:rsidRPr="00CE7646">
              <w:rPr>
                <w:rFonts w:ascii="Times New Roman" w:hAnsi="Times New Roman" w:cs="Times New Roman"/>
                <w:b/>
                <w:sz w:val="24"/>
                <w:lang w:val="en"/>
              </w:rPr>
              <w:t>e.</w:t>
            </w:r>
            <w:r>
              <w:rPr>
                <w:rFonts w:ascii="Times New Roman" w:hAnsi="Times New Roman" w:cs="Times New Roman"/>
                <w:sz w:val="24"/>
                <w:lang w:val="en"/>
              </w:rPr>
              <w:t xml:space="preserve"> Type of furnace lining</w:t>
            </w:r>
          </w:p>
        </w:tc>
        <w:tc>
          <w:tcPr>
            <w:tcW w:w="3649" w:type="dxa"/>
            <w:vAlign w:val="center"/>
          </w:tcPr>
          <w:p w14:paraId="7FF6B079" w14:textId="77777777" w:rsidR="00B90D91" w:rsidRPr="00DA3629" w:rsidRDefault="00B90D91" w:rsidP="006E4A41">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Compatible or equivalent to the NPA standard for the construction of aluminum melting furnaces.</w:t>
            </w:r>
          </w:p>
          <w:p w14:paraId="35DD1801" w14:textId="77777777" w:rsidR="00B90D91" w:rsidRPr="00A335CC" w:rsidRDefault="00B90D91" w:rsidP="00106188">
            <w:pPr>
              <w:jc w:val="both"/>
              <w:rPr>
                <w:rFonts w:ascii="Times New Roman" w:hAnsi="Times New Roman" w:cs="Times New Roman"/>
                <w:b/>
                <w:sz w:val="24"/>
              </w:rPr>
            </w:pPr>
            <w:r>
              <w:rPr>
                <w:rFonts w:ascii="Times New Roman" w:hAnsi="Times New Roman" w:cs="Times New Roman"/>
                <w:b/>
                <w:bCs/>
                <w:sz w:val="24"/>
                <w:lang w:val="en"/>
              </w:rPr>
              <w:t>Standard description:</w:t>
            </w:r>
          </w:p>
          <w:p w14:paraId="7DEEB68D" w14:textId="77777777" w:rsidR="00B90D91" w:rsidRPr="00A335CC" w:rsidRDefault="00B90D91" w:rsidP="00106188">
            <w:pPr>
              <w:pStyle w:val="Akapitzlist"/>
              <w:numPr>
                <w:ilvl w:val="0"/>
                <w:numId w:val="8"/>
              </w:numPr>
              <w:ind w:left="317"/>
              <w:jc w:val="both"/>
              <w:rPr>
                <w:rFonts w:ascii="Times New Roman" w:hAnsi="Times New Roman" w:cs="Times New Roman"/>
                <w:i/>
                <w:sz w:val="24"/>
              </w:rPr>
            </w:pPr>
            <w:r>
              <w:rPr>
                <w:rFonts w:ascii="Times New Roman" w:hAnsi="Times New Roman" w:cs="Times New Roman"/>
                <w:i/>
                <w:iCs/>
                <w:sz w:val="24"/>
                <w:lang w:val="en"/>
              </w:rPr>
              <w:t>Bottom hearth:</w:t>
            </w:r>
          </w:p>
          <w:p w14:paraId="49DE3768" w14:textId="77777777" w:rsidR="00B90D91" w:rsidRPr="00DA3629" w:rsidRDefault="00B90D91" w:rsidP="00106188">
            <w:pPr>
              <w:pStyle w:val="Akapitzlist"/>
              <w:ind w:left="317"/>
              <w:jc w:val="both"/>
              <w:rPr>
                <w:rFonts w:ascii="Times New Roman" w:hAnsi="Times New Roman" w:cs="Times New Roman"/>
                <w:i/>
                <w:sz w:val="24"/>
                <w:lang w:val="en-US"/>
              </w:rPr>
            </w:pPr>
            <w:r>
              <w:rPr>
                <w:rFonts w:ascii="Times New Roman" w:hAnsi="Times New Roman" w:cs="Times New Roman"/>
                <w:i/>
                <w:iCs/>
                <w:sz w:val="24"/>
                <w:lang w:val="en"/>
              </w:rPr>
              <w:t>- working layer: Alugard A95 - 92.5% Al</w:t>
            </w:r>
            <w:r>
              <w:rPr>
                <w:rFonts w:ascii="Times New Roman" w:hAnsi="Times New Roman" w:cs="Times New Roman"/>
                <w:i/>
                <w:iCs/>
                <w:sz w:val="24"/>
                <w:vertAlign w:val="subscript"/>
                <w:lang w:val="en"/>
              </w:rPr>
              <w:t>2</w:t>
            </w:r>
            <w:r>
              <w:rPr>
                <w:rFonts w:ascii="Times New Roman" w:hAnsi="Times New Roman" w:cs="Times New Roman"/>
                <w:i/>
                <w:iCs/>
                <w:sz w:val="24"/>
                <w:lang w:val="en"/>
              </w:rPr>
              <w:t>O</w:t>
            </w:r>
            <w:r>
              <w:rPr>
                <w:rFonts w:ascii="Times New Roman" w:hAnsi="Times New Roman" w:cs="Times New Roman"/>
                <w:i/>
                <w:iCs/>
                <w:sz w:val="24"/>
                <w:vertAlign w:val="subscript"/>
                <w:lang w:val="en"/>
              </w:rPr>
              <w:t>3</w:t>
            </w:r>
            <w:r>
              <w:rPr>
                <w:rFonts w:ascii="Times New Roman" w:hAnsi="Times New Roman" w:cs="Times New Roman"/>
                <w:i/>
                <w:iCs/>
                <w:sz w:val="24"/>
                <w:lang w:val="en"/>
              </w:rPr>
              <w:t>..</w:t>
            </w:r>
          </w:p>
          <w:p w14:paraId="6D00781B" w14:textId="77777777" w:rsidR="00B90D91" w:rsidRPr="00DA3629" w:rsidRDefault="00B90D91" w:rsidP="00106188">
            <w:pPr>
              <w:pStyle w:val="Akapitzlist"/>
              <w:ind w:left="317"/>
              <w:jc w:val="both"/>
              <w:rPr>
                <w:rFonts w:ascii="Times New Roman" w:hAnsi="Times New Roman" w:cs="Times New Roman"/>
                <w:i/>
                <w:sz w:val="24"/>
                <w:lang w:val="en-US"/>
              </w:rPr>
            </w:pPr>
            <w:r>
              <w:rPr>
                <w:rFonts w:ascii="Times New Roman" w:hAnsi="Times New Roman" w:cs="Times New Roman"/>
                <w:i/>
                <w:iCs/>
                <w:sz w:val="24"/>
                <w:lang w:val="en"/>
              </w:rPr>
              <w:t>- insulating layer: Insulating Paper &amp; Bricks &amp; Alugard LW185 44.6 % Al</w:t>
            </w:r>
            <w:r>
              <w:rPr>
                <w:rFonts w:ascii="Times New Roman" w:hAnsi="Times New Roman" w:cs="Times New Roman"/>
                <w:i/>
                <w:iCs/>
                <w:sz w:val="24"/>
                <w:vertAlign w:val="subscript"/>
                <w:lang w:val="en"/>
              </w:rPr>
              <w:t>2</w:t>
            </w:r>
            <w:r>
              <w:rPr>
                <w:rFonts w:ascii="Times New Roman" w:hAnsi="Times New Roman" w:cs="Times New Roman"/>
                <w:i/>
                <w:iCs/>
                <w:sz w:val="24"/>
                <w:lang w:val="en"/>
              </w:rPr>
              <w:t>O</w:t>
            </w:r>
            <w:r>
              <w:rPr>
                <w:rFonts w:ascii="Times New Roman" w:hAnsi="Times New Roman" w:cs="Times New Roman"/>
                <w:i/>
                <w:iCs/>
                <w:sz w:val="24"/>
                <w:vertAlign w:val="subscript"/>
                <w:lang w:val="en"/>
              </w:rPr>
              <w:t>3</w:t>
            </w:r>
            <w:r>
              <w:rPr>
                <w:rFonts w:ascii="Times New Roman" w:hAnsi="Times New Roman" w:cs="Times New Roman"/>
                <w:i/>
                <w:iCs/>
                <w:sz w:val="24"/>
                <w:lang w:val="en"/>
              </w:rPr>
              <w:t>.</w:t>
            </w:r>
          </w:p>
          <w:p w14:paraId="460C9028" w14:textId="77777777" w:rsidR="00B90D91" w:rsidRPr="00DA3629" w:rsidRDefault="00B90D91" w:rsidP="00106188">
            <w:pPr>
              <w:pStyle w:val="Akapitzlist"/>
              <w:numPr>
                <w:ilvl w:val="0"/>
                <w:numId w:val="8"/>
              </w:numPr>
              <w:ind w:left="317"/>
              <w:jc w:val="both"/>
              <w:rPr>
                <w:rFonts w:ascii="Times New Roman" w:hAnsi="Times New Roman" w:cs="Times New Roman"/>
                <w:i/>
                <w:sz w:val="24"/>
                <w:lang w:val="en-US"/>
              </w:rPr>
            </w:pPr>
            <w:r>
              <w:rPr>
                <w:rFonts w:ascii="Times New Roman" w:hAnsi="Times New Roman" w:cs="Times New Roman"/>
                <w:i/>
                <w:iCs/>
                <w:sz w:val="24"/>
                <w:lang w:val="en"/>
              </w:rPr>
              <w:t>Lower walls of the furnace:</w:t>
            </w:r>
          </w:p>
          <w:p w14:paraId="6B031B2E" w14:textId="77777777" w:rsidR="00B90D91" w:rsidRPr="00DA3629" w:rsidRDefault="00B90D91" w:rsidP="00106188">
            <w:pPr>
              <w:pStyle w:val="Akapitzlist"/>
              <w:ind w:left="317"/>
              <w:jc w:val="both"/>
              <w:rPr>
                <w:rFonts w:ascii="Times New Roman" w:hAnsi="Times New Roman" w:cs="Times New Roman"/>
                <w:i/>
                <w:sz w:val="24"/>
                <w:lang w:val="en-US"/>
              </w:rPr>
            </w:pPr>
            <w:r>
              <w:rPr>
                <w:rFonts w:ascii="Times New Roman" w:hAnsi="Times New Roman" w:cs="Times New Roman"/>
                <w:i/>
                <w:iCs/>
                <w:sz w:val="24"/>
                <w:lang w:val="en"/>
              </w:rPr>
              <w:t>- working layer: Alugard A95 - 92.5% Al</w:t>
            </w:r>
            <w:r>
              <w:rPr>
                <w:rFonts w:ascii="Times New Roman" w:hAnsi="Times New Roman" w:cs="Times New Roman"/>
                <w:i/>
                <w:iCs/>
                <w:sz w:val="24"/>
                <w:vertAlign w:val="subscript"/>
                <w:lang w:val="en"/>
              </w:rPr>
              <w:t>2</w:t>
            </w:r>
            <w:r>
              <w:rPr>
                <w:rFonts w:ascii="Times New Roman" w:hAnsi="Times New Roman" w:cs="Times New Roman"/>
                <w:i/>
                <w:iCs/>
                <w:sz w:val="24"/>
                <w:lang w:val="en"/>
              </w:rPr>
              <w:t>O</w:t>
            </w:r>
            <w:r>
              <w:rPr>
                <w:rFonts w:ascii="Times New Roman" w:hAnsi="Times New Roman" w:cs="Times New Roman"/>
                <w:i/>
                <w:iCs/>
                <w:sz w:val="24"/>
                <w:vertAlign w:val="subscript"/>
                <w:lang w:val="en"/>
              </w:rPr>
              <w:t>3</w:t>
            </w:r>
            <w:r>
              <w:rPr>
                <w:rFonts w:ascii="Times New Roman" w:hAnsi="Times New Roman" w:cs="Times New Roman"/>
                <w:i/>
                <w:iCs/>
                <w:sz w:val="24"/>
                <w:lang w:val="en"/>
              </w:rPr>
              <w:t>..</w:t>
            </w:r>
          </w:p>
          <w:p w14:paraId="7136ACF1" w14:textId="77777777" w:rsidR="00B90D91" w:rsidRPr="00DA3629" w:rsidRDefault="00B90D91" w:rsidP="00106188">
            <w:pPr>
              <w:pStyle w:val="Akapitzlist"/>
              <w:ind w:left="317"/>
              <w:jc w:val="both"/>
              <w:rPr>
                <w:rFonts w:ascii="Times New Roman" w:hAnsi="Times New Roman" w:cs="Times New Roman"/>
                <w:i/>
                <w:sz w:val="24"/>
                <w:lang w:val="en-US"/>
              </w:rPr>
            </w:pPr>
            <w:r>
              <w:rPr>
                <w:rFonts w:ascii="Times New Roman" w:hAnsi="Times New Roman" w:cs="Times New Roman"/>
                <w:i/>
                <w:iCs/>
                <w:sz w:val="24"/>
                <w:lang w:val="en"/>
              </w:rPr>
              <w:t xml:space="preserve">- insulating layer: Insulating </w:t>
            </w:r>
            <w:r>
              <w:rPr>
                <w:rFonts w:ascii="Times New Roman" w:hAnsi="Times New Roman" w:cs="Times New Roman"/>
                <w:i/>
                <w:iCs/>
                <w:sz w:val="24"/>
                <w:lang w:val="en"/>
              </w:rPr>
              <w:lastRenderedPageBreak/>
              <w:t>Block &amp; Lithewate Insulating mono</w:t>
            </w:r>
          </w:p>
          <w:p w14:paraId="599595DB" w14:textId="77777777" w:rsidR="00B90D91" w:rsidRPr="00DA3629" w:rsidRDefault="00B90D91" w:rsidP="00106188">
            <w:pPr>
              <w:pStyle w:val="Akapitzlist"/>
              <w:numPr>
                <w:ilvl w:val="0"/>
                <w:numId w:val="8"/>
              </w:numPr>
              <w:ind w:left="317"/>
              <w:jc w:val="both"/>
              <w:rPr>
                <w:rFonts w:ascii="Times New Roman" w:hAnsi="Times New Roman" w:cs="Times New Roman"/>
                <w:i/>
                <w:sz w:val="24"/>
                <w:lang w:val="en-US"/>
              </w:rPr>
            </w:pPr>
            <w:r>
              <w:rPr>
                <w:rFonts w:ascii="Times New Roman" w:hAnsi="Times New Roman" w:cs="Times New Roman"/>
                <w:i/>
                <w:iCs/>
                <w:sz w:val="24"/>
                <w:lang w:val="en"/>
              </w:rPr>
              <w:t>Upper walls of the furnace:</w:t>
            </w:r>
          </w:p>
          <w:p w14:paraId="5AA2D995" w14:textId="77777777" w:rsidR="00B90D91" w:rsidRPr="00DA3629" w:rsidRDefault="00B90D91" w:rsidP="00106188">
            <w:pPr>
              <w:pStyle w:val="Akapitzlist"/>
              <w:ind w:left="317"/>
              <w:jc w:val="both"/>
              <w:rPr>
                <w:rFonts w:ascii="Times New Roman" w:hAnsi="Times New Roman" w:cs="Times New Roman"/>
                <w:i/>
                <w:sz w:val="24"/>
                <w:lang w:val="en-US"/>
              </w:rPr>
            </w:pPr>
            <w:r>
              <w:rPr>
                <w:rFonts w:ascii="Times New Roman" w:hAnsi="Times New Roman" w:cs="Times New Roman"/>
                <w:i/>
                <w:iCs/>
                <w:sz w:val="24"/>
                <w:lang w:val="en"/>
              </w:rPr>
              <w:t>- working layer: Surcast 65PRT 63.7 % Al</w:t>
            </w:r>
            <w:r>
              <w:rPr>
                <w:rFonts w:ascii="Times New Roman" w:hAnsi="Times New Roman" w:cs="Times New Roman"/>
                <w:i/>
                <w:iCs/>
                <w:sz w:val="24"/>
                <w:vertAlign w:val="subscript"/>
                <w:lang w:val="en"/>
              </w:rPr>
              <w:t>2</w:t>
            </w:r>
            <w:r>
              <w:rPr>
                <w:rFonts w:ascii="Times New Roman" w:hAnsi="Times New Roman" w:cs="Times New Roman"/>
                <w:i/>
                <w:iCs/>
                <w:sz w:val="24"/>
                <w:lang w:val="en"/>
              </w:rPr>
              <w:t>O</w:t>
            </w:r>
            <w:r>
              <w:rPr>
                <w:rFonts w:ascii="Times New Roman" w:hAnsi="Times New Roman" w:cs="Times New Roman"/>
                <w:i/>
                <w:iCs/>
                <w:sz w:val="24"/>
                <w:vertAlign w:val="subscript"/>
                <w:lang w:val="en"/>
              </w:rPr>
              <w:t>3</w:t>
            </w:r>
            <w:r>
              <w:rPr>
                <w:rFonts w:ascii="Times New Roman" w:hAnsi="Times New Roman" w:cs="Times New Roman"/>
                <w:i/>
                <w:iCs/>
                <w:sz w:val="24"/>
                <w:lang w:val="en"/>
              </w:rPr>
              <w:t>.</w:t>
            </w:r>
          </w:p>
          <w:p w14:paraId="34821FF7" w14:textId="77777777" w:rsidR="00B90D91" w:rsidRPr="00A335CC" w:rsidRDefault="00B90D91" w:rsidP="00106188">
            <w:pPr>
              <w:pStyle w:val="Akapitzlist"/>
              <w:ind w:left="317"/>
              <w:jc w:val="both"/>
              <w:rPr>
                <w:rFonts w:ascii="Times New Roman" w:hAnsi="Times New Roman" w:cs="Times New Roman"/>
                <w:i/>
                <w:sz w:val="24"/>
              </w:rPr>
            </w:pPr>
            <w:r>
              <w:rPr>
                <w:rFonts w:ascii="Times New Roman" w:hAnsi="Times New Roman" w:cs="Times New Roman"/>
                <w:i/>
                <w:iCs/>
                <w:sz w:val="24"/>
                <w:lang w:val="en"/>
              </w:rPr>
              <w:t>- insulating layer: Insulating Block &amp; Brick</w:t>
            </w:r>
          </w:p>
          <w:p w14:paraId="7F1123B7" w14:textId="77777777" w:rsidR="00B90D91" w:rsidRPr="00A335CC" w:rsidRDefault="00B90D91" w:rsidP="00106188">
            <w:pPr>
              <w:pStyle w:val="Akapitzlist"/>
              <w:numPr>
                <w:ilvl w:val="0"/>
                <w:numId w:val="8"/>
              </w:numPr>
              <w:ind w:left="317"/>
              <w:jc w:val="both"/>
              <w:rPr>
                <w:rFonts w:ascii="Times New Roman" w:hAnsi="Times New Roman" w:cs="Times New Roman"/>
                <w:i/>
                <w:sz w:val="24"/>
              </w:rPr>
            </w:pPr>
            <w:r>
              <w:rPr>
                <w:rFonts w:ascii="Times New Roman" w:hAnsi="Times New Roman" w:cs="Times New Roman"/>
                <w:i/>
                <w:iCs/>
                <w:sz w:val="24"/>
                <w:lang w:val="en"/>
              </w:rPr>
              <w:t>Roof:</w:t>
            </w:r>
          </w:p>
          <w:p w14:paraId="4F940D47" w14:textId="77777777" w:rsidR="00B90D91" w:rsidRPr="00DA3629" w:rsidRDefault="00B90D91" w:rsidP="00106188">
            <w:pPr>
              <w:pStyle w:val="Akapitzlist"/>
              <w:ind w:left="317"/>
              <w:jc w:val="both"/>
              <w:rPr>
                <w:rFonts w:ascii="Times New Roman" w:hAnsi="Times New Roman" w:cs="Times New Roman"/>
                <w:i/>
                <w:sz w:val="24"/>
                <w:lang w:val="en-US"/>
              </w:rPr>
            </w:pPr>
            <w:r>
              <w:rPr>
                <w:rFonts w:ascii="Times New Roman" w:hAnsi="Times New Roman" w:cs="Times New Roman"/>
                <w:i/>
                <w:iCs/>
                <w:sz w:val="24"/>
                <w:lang w:val="en"/>
              </w:rPr>
              <w:t>- working layer: Surcast 65PRT 63.7 % Al</w:t>
            </w:r>
            <w:r>
              <w:rPr>
                <w:rFonts w:ascii="Times New Roman" w:hAnsi="Times New Roman" w:cs="Times New Roman"/>
                <w:i/>
                <w:iCs/>
                <w:sz w:val="24"/>
                <w:vertAlign w:val="subscript"/>
                <w:lang w:val="en"/>
              </w:rPr>
              <w:t>2</w:t>
            </w:r>
            <w:r>
              <w:rPr>
                <w:rFonts w:ascii="Times New Roman" w:hAnsi="Times New Roman" w:cs="Times New Roman"/>
                <w:i/>
                <w:iCs/>
                <w:sz w:val="24"/>
                <w:lang w:val="en"/>
              </w:rPr>
              <w:t>O</w:t>
            </w:r>
            <w:r>
              <w:rPr>
                <w:rFonts w:ascii="Times New Roman" w:hAnsi="Times New Roman" w:cs="Times New Roman"/>
                <w:i/>
                <w:iCs/>
                <w:sz w:val="24"/>
                <w:vertAlign w:val="subscript"/>
                <w:lang w:val="en"/>
              </w:rPr>
              <w:t>3</w:t>
            </w:r>
            <w:r>
              <w:rPr>
                <w:rFonts w:ascii="Times New Roman" w:hAnsi="Times New Roman" w:cs="Times New Roman"/>
                <w:i/>
                <w:iCs/>
                <w:sz w:val="24"/>
                <w:lang w:val="en"/>
              </w:rPr>
              <w:t>.</w:t>
            </w:r>
          </w:p>
          <w:p w14:paraId="7DCE48E9" w14:textId="77777777" w:rsidR="00B90D91" w:rsidRPr="00A335CC" w:rsidRDefault="00B90D91" w:rsidP="00106188">
            <w:pPr>
              <w:pStyle w:val="Akapitzlist"/>
              <w:ind w:left="317"/>
              <w:jc w:val="both"/>
              <w:rPr>
                <w:rFonts w:ascii="Times New Roman" w:hAnsi="Times New Roman" w:cs="Times New Roman"/>
                <w:i/>
                <w:sz w:val="24"/>
              </w:rPr>
            </w:pPr>
            <w:r>
              <w:rPr>
                <w:rFonts w:ascii="Times New Roman" w:hAnsi="Times New Roman" w:cs="Times New Roman"/>
                <w:i/>
                <w:iCs/>
                <w:sz w:val="24"/>
                <w:lang w:val="en"/>
              </w:rPr>
              <w:t>- insulating layer: Insulating monos Litewate</w:t>
            </w:r>
          </w:p>
          <w:p w14:paraId="6DD016F7" w14:textId="77777777" w:rsidR="00B90D91" w:rsidRPr="00A335CC" w:rsidRDefault="00B90D91" w:rsidP="00106188">
            <w:pPr>
              <w:pStyle w:val="Akapitzlist"/>
              <w:numPr>
                <w:ilvl w:val="0"/>
                <w:numId w:val="8"/>
              </w:numPr>
              <w:ind w:left="317"/>
              <w:jc w:val="both"/>
              <w:rPr>
                <w:rFonts w:ascii="Times New Roman" w:hAnsi="Times New Roman" w:cs="Times New Roman"/>
                <w:i/>
                <w:sz w:val="24"/>
              </w:rPr>
            </w:pPr>
            <w:r>
              <w:rPr>
                <w:rFonts w:ascii="Times New Roman" w:hAnsi="Times New Roman" w:cs="Times New Roman"/>
                <w:i/>
                <w:iCs/>
                <w:sz w:val="24"/>
                <w:lang w:val="en"/>
              </w:rPr>
              <w:t>Door:</w:t>
            </w:r>
          </w:p>
          <w:p w14:paraId="630DF98A" w14:textId="77777777" w:rsidR="00B90D91" w:rsidRPr="00DA3629" w:rsidRDefault="00B90D91" w:rsidP="00106188">
            <w:pPr>
              <w:pStyle w:val="Akapitzlist"/>
              <w:ind w:left="317"/>
              <w:jc w:val="both"/>
              <w:rPr>
                <w:rFonts w:ascii="Times New Roman" w:hAnsi="Times New Roman" w:cs="Times New Roman"/>
                <w:i/>
                <w:sz w:val="24"/>
                <w:lang w:val="en-US"/>
              </w:rPr>
            </w:pPr>
            <w:r>
              <w:rPr>
                <w:rFonts w:ascii="Times New Roman" w:hAnsi="Times New Roman" w:cs="Times New Roman"/>
                <w:i/>
                <w:iCs/>
                <w:sz w:val="24"/>
                <w:lang w:val="en"/>
              </w:rPr>
              <w:t>- working layer: Surcast 65PRT 63.7 % Al</w:t>
            </w:r>
            <w:r>
              <w:rPr>
                <w:rFonts w:ascii="Times New Roman" w:hAnsi="Times New Roman" w:cs="Times New Roman"/>
                <w:i/>
                <w:iCs/>
                <w:sz w:val="24"/>
                <w:vertAlign w:val="subscript"/>
                <w:lang w:val="en"/>
              </w:rPr>
              <w:t>2</w:t>
            </w:r>
            <w:r>
              <w:rPr>
                <w:rFonts w:ascii="Times New Roman" w:hAnsi="Times New Roman" w:cs="Times New Roman"/>
                <w:i/>
                <w:iCs/>
                <w:sz w:val="24"/>
                <w:lang w:val="en"/>
              </w:rPr>
              <w:t>O</w:t>
            </w:r>
            <w:r>
              <w:rPr>
                <w:rFonts w:ascii="Times New Roman" w:hAnsi="Times New Roman" w:cs="Times New Roman"/>
                <w:i/>
                <w:iCs/>
                <w:sz w:val="24"/>
                <w:vertAlign w:val="subscript"/>
                <w:lang w:val="en"/>
              </w:rPr>
              <w:t>3</w:t>
            </w:r>
            <w:r>
              <w:rPr>
                <w:rFonts w:ascii="Times New Roman" w:hAnsi="Times New Roman" w:cs="Times New Roman"/>
                <w:i/>
                <w:iCs/>
                <w:sz w:val="24"/>
                <w:lang w:val="en"/>
              </w:rPr>
              <w:t>.</w:t>
            </w:r>
          </w:p>
          <w:p w14:paraId="2A2B0E0F" w14:textId="77777777" w:rsidR="00B90D91" w:rsidRPr="00A335CC" w:rsidRDefault="00B90D91" w:rsidP="00106188">
            <w:pPr>
              <w:pStyle w:val="Akapitzlist"/>
              <w:ind w:left="317"/>
              <w:jc w:val="both"/>
              <w:rPr>
                <w:rFonts w:ascii="Times New Roman" w:hAnsi="Times New Roman" w:cs="Times New Roman"/>
                <w:i/>
                <w:sz w:val="24"/>
              </w:rPr>
            </w:pPr>
            <w:r>
              <w:rPr>
                <w:rFonts w:ascii="Times New Roman" w:hAnsi="Times New Roman" w:cs="Times New Roman"/>
                <w:i/>
                <w:iCs/>
                <w:sz w:val="24"/>
                <w:lang w:val="en"/>
              </w:rPr>
              <w:t>- insulating layer: Insulating Block</w:t>
            </w:r>
          </w:p>
          <w:p w14:paraId="50C710A4" w14:textId="77777777" w:rsidR="00B90D91" w:rsidRPr="00A335CC" w:rsidRDefault="00B90D91" w:rsidP="00106188">
            <w:pPr>
              <w:pStyle w:val="Akapitzlist"/>
              <w:numPr>
                <w:ilvl w:val="0"/>
                <w:numId w:val="8"/>
              </w:numPr>
              <w:ind w:left="317"/>
              <w:jc w:val="both"/>
              <w:rPr>
                <w:rFonts w:ascii="Times New Roman" w:hAnsi="Times New Roman" w:cs="Times New Roman"/>
                <w:i/>
                <w:sz w:val="24"/>
              </w:rPr>
            </w:pPr>
            <w:r>
              <w:rPr>
                <w:rFonts w:ascii="Times New Roman" w:hAnsi="Times New Roman" w:cs="Times New Roman"/>
                <w:i/>
                <w:iCs/>
                <w:sz w:val="24"/>
                <w:lang w:val="en"/>
              </w:rPr>
              <w:t>Door frame:</w:t>
            </w:r>
          </w:p>
          <w:p w14:paraId="7FD65072" w14:textId="77777777" w:rsidR="00B90D91" w:rsidRPr="00DA3629" w:rsidRDefault="00B90D91" w:rsidP="006E4A41">
            <w:pPr>
              <w:jc w:val="both"/>
              <w:rPr>
                <w:rFonts w:ascii="Times New Roman" w:hAnsi="Times New Roman" w:cs="Times New Roman"/>
                <w:sz w:val="24"/>
                <w:lang w:val="en-US"/>
              </w:rPr>
            </w:pPr>
            <w:r>
              <w:rPr>
                <w:rFonts w:ascii="Times New Roman" w:hAnsi="Times New Roman" w:cs="Times New Roman"/>
                <w:i/>
                <w:iCs/>
                <w:sz w:val="24"/>
                <w:lang w:val="en"/>
              </w:rPr>
              <w:t>- working layer: Surcast 65PRT 63.7 % Al</w:t>
            </w:r>
            <w:r>
              <w:rPr>
                <w:rFonts w:ascii="Times New Roman" w:hAnsi="Times New Roman" w:cs="Times New Roman"/>
                <w:i/>
                <w:iCs/>
                <w:sz w:val="24"/>
                <w:vertAlign w:val="subscript"/>
                <w:lang w:val="en"/>
              </w:rPr>
              <w:t>2</w:t>
            </w:r>
            <w:r>
              <w:rPr>
                <w:rFonts w:ascii="Times New Roman" w:hAnsi="Times New Roman" w:cs="Times New Roman"/>
                <w:i/>
                <w:iCs/>
                <w:sz w:val="24"/>
                <w:lang w:val="en"/>
              </w:rPr>
              <w:t>O</w:t>
            </w:r>
            <w:r>
              <w:rPr>
                <w:rFonts w:ascii="Times New Roman" w:hAnsi="Times New Roman" w:cs="Times New Roman"/>
                <w:i/>
                <w:iCs/>
                <w:sz w:val="24"/>
                <w:vertAlign w:val="subscript"/>
                <w:lang w:val="en"/>
              </w:rPr>
              <w:t>3</w:t>
            </w:r>
            <w:r>
              <w:rPr>
                <w:rFonts w:ascii="Times New Roman" w:hAnsi="Times New Roman" w:cs="Times New Roman"/>
                <w:i/>
                <w:iCs/>
                <w:sz w:val="24"/>
                <w:lang w:val="en"/>
              </w:rPr>
              <w:t>. – precast shapes</w:t>
            </w:r>
          </w:p>
        </w:tc>
        <w:tc>
          <w:tcPr>
            <w:tcW w:w="1270" w:type="dxa"/>
            <w:tcBorders>
              <w:bottom w:val="single" w:sz="4" w:space="0" w:color="auto"/>
            </w:tcBorders>
            <w:vAlign w:val="center"/>
          </w:tcPr>
          <w:p w14:paraId="5BD922B1" w14:textId="77777777" w:rsidR="00B90D91" w:rsidRPr="006E014C" w:rsidRDefault="00B90D91" w:rsidP="00A335CC">
            <w:pPr>
              <w:jc w:val="center"/>
              <w:rPr>
                <w:rFonts w:ascii="Times New Roman" w:hAnsi="Times New Roman" w:cs="Times New Roman"/>
                <w:b/>
                <w:sz w:val="24"/>
              </w:rPr>
            </w:pPr>
            <w:r>
              <w:rPr>
                <w:rFonts w:ascii="Times New Roman" w:hAnsi="Times New Roman" w:cs="Times New Roman"/>
                <w:b/>
                <w:bCs/>
                <w:sz w:val="24"/>
                <w:lang w:val="en"/>
              </w:rPr>
              <w:lastRenderedPageBreak/>
              <w:t>II.e.1.</w:t>
            </w:r>
          </w:p>
        </w:tc>
        <w:tc>
          <w:tcPr>
            <w:tcW w:w="2270" w:type="dxa"/>
            <w:tcBorders>
              <w:bottom w:val="single" w:sz="4" w:space="0" w:color="auto"/>
            </w:tcBorders>
            <w:vAlign w:val="center"/>
          </w:tcPr>
          <w:p w14:paraId="3414D51D" w14:textId="77777777" w:rsidR="00B90D91" w:rsidRPr="004E7962" w:rsidRDefault="00B90D91" w:rsidP="00700703">
            <w:pPr>
              <w:jc w:val="center"/>
              <w:rPr>
                <w:rFonts w:ascii="Times New Roman" w:hAnsi="Times New Roman" w:cs="Times New Roman"/>
                <w:sz w:val="24"/>
              </w:rPr>
            </w:pPr>
          </w:p>
        </w:tc>
        <w:tc>
          <w:tcPr>
            <w:tcW w:w="1852" w:type="dxa"/>
            <w:tcBorders>
              <w:bottom w:val="single" w:sz="4" w:space="0" w:color="auto"/>
            </w:tcBorders>
            <w:vAlign w:val="center"/>
          </w:tcPr>
          <w:p w14:paraId="1E409A32" w14:textId="77777777" w:rsidR="00B90D91" w:rsidRPr="004E7962" w:rsidRDefault="00B90D91" w:rsidP="00700703">
            <w:pPr>
              <w:jc w:val="center"/>
              <w:rPr>
                <w:rFonts w:ascii="Times New Roman" w:hAnsi="Times New Roman" w:cs="Times New Roman"/>
                <w:sz w:val="24"/>
              </w:rPr>
            </w:pPr>
          </w:p>
        </w:tc>
      </w:tr>
      <w:tr w:rsidR="00B90D91" w:rsidRPr="007C4108" w14:paraId="76662366" w14:textId="77777777" w:rsidTr="00370A53">
        <w:trPr>
          <w:jc w:val="center"/>
        </w:trPr>
        <w:tc>
          <w:tcPr>
            <w:tcW w:w="2856" w:type="dxa"/>
            <w:gridSpan w:val="2"/>
            <w:vMerge/>
            <w:vAlign w:val="center"/>
          </w:tcPr>
          <w:p w14:paraId="4AFDC74D" w14:textId="77777777" w:rsidR="00B90D91" w:rsidRPr="007C4108" w:rsidRDefault="00B90D91" w:rsidP="00A95744">
            <w:pPr>
              <w:rPr>
                <w:rFonts w:ascii="Times New Roman" w:hAnsi="Times New Roman" w:cs="Times New Roman"/>
                <w:sz w:val="24"/>
              </w:rPr>
            </w:pPr>
          </w:p>
        </w:tc>
        <w:tc>
          <w:tcPr>
            <w:tcW w:w="2323" w:type="dxa"/>
            <w:vAlign w:val="center"/>
          </w:tcPr>
          <w:p w14:paraId="04D39EEE" w14:textId="77777777" w:rsidR="00B90D91" w:rsidRPr="00DA3629" w:rsidRDefault="00B90D91" w:rsidP="00106188">
            <w:pPr>
              <w:jc w:val="both"/>
              <w:rPr>
                <w:rFonts w:ascii="Times New Roman" w:hAnsi="Times New Roman" w:cs="Times New Roman"/>
                <w:sz w:val="24"/>
                <w:lang w:val="en-US"/>
              </w:rPr>
            </w:pPr>
            <w:r w:rsidRPr="00CE7646">
              <w:rPr>
                <w:rFonts w:ascii="Times New Roman" w:hAnsi="Times New Roman" w:cs="Times New Roman"/>
                <w:b/>
                <w:sz w:val="24"/>
                <w:lang w:val="en"/>
              </w:rPr>
              <w:t>f.</w:t>
            </w:r>
            <w:r>
              <w:rPr>
                <w:rFonts w:ascii="Times New Roman" w:hAnsi="Times New Roman" w:cs="Times New Roman"/>
                <w:sz w:val="24"/>
                <w:lang w:val="en"/>
              </w:rPr>
              <w:t xml:space="preserve"> Maximum temperature of the furnace shell</w:t>
            </w:r>
          </w:p>
        </w:tc>
        <w:tc>
          <w:tcPr>
            <w:tcW w:w="3649" w:type="dxa"/>
            <w:vAlign w:val="center"/>
          </w:tcPr>
          <w:p w14:paraId="4584CEA7" w14:textId="11B79144" w:rsidR="00B90D91" w:rsidRPr="007C4108" w:rsidRDefault="00B90D91" w:rsidP="00106188">
            <w:pPr>
              <w:jc w:val="both"/>
              <w:rPr>
                <w:rFonts w:ascii="Times New Roman" w:hAnsi="Times New Roman" w:cs="Times New Roman"/>
                <w:sz w:val="24"/>
              </w:rPr>
            </w:pPr>
            <w:r>
              <w:rPr>
                <w:rFonts w:ascii="Times New Roman" w:hAnsi="Times New Roman" w:cs="Times New Roman"/>
                <w:sz w:val="24"/>
                <w:lang w:val="en"/>
              </w:rPr>
              <w:t>1. 50°C above ambient temperature</w:t>
            </w:r>
          </w:p>
        </w:tc>
        <w:tc>
          <w:tcPr>
            <w:tcW w:w="1270" w:type="dxa"/>
            <w:tcBorders>
              <w:bottom w:val="single" w:sz="4" w:space="0" w:color="auto"/>
            </w:tcBorders>
            <w:vAlign w:val="center"/>
          </w:tcPr>
          <w:p w14:paraId="12F8AD5E" w14:textId="77777777" w:rsidR="00B90D91" w:rsidRPr="006E014C" w:rsidRDefault="00B90D91" w:rsidP="00A335CC">
            <w:pPr>
              <w:jc w:val="center"/>
              <w:rPr>
                <w:rFonts w:ascii="Times New Roman" w:hAnsi="Times New Roman" w:cs="Times New Roman"/>
                <w:b/>
                <w:sz w:val="24"/>
              </w:rPr>
            </w:pPr>
            <w:r>
              <w:rPr>
                <w:rFonts w:ascii="Times New Roman" w:hAnsi="Times New Roman" w:cs="Times New Roman"/>
                <w:b/>
                <w:bCs/>
                <w:sz w:val="24"/>
                <w:lang w:val="en"/>
              </w:rPr>
              <w:t>II.f.1.</w:t>
            </w:r>
          </w:p>
        </w:tc>
        <w:tc>
          <w:tcPr>
            <w:tcW w:w="2270" w:type="dxa"/>
            <w:tcBorders>
              <w:bottom w:val="single" w:sz="4" w:space="0" w:color="auto"/>
            </w:tcBorders>
            <w:vAlign w:val="center"/>
          </w:tcPr>
          <w:p w14:paraId="691FBAAD" w14:textId="77777777" w:rsidR="00B90D91" w:rsidRPr="004E7962" w:rsidRDefault="00B90D91" w:rsidP="00700703">
            <w:pPr>
              <w:jc w:val="center"/>
              <w:rPr>
                <w:rFonts w:ascii="Times New Roman" w:hAnsi="Times New Roman" w:cs="Times New Roman"/>
                <w:sz w:val="24"/>
              </w:rPr>
            </w:pPr>
          </w:p>
        </w:tc>
        <w:tc>
          <w:tcPr>
            <w:tcW w:w="1852" w:type="dxa"/>
            <w:tcBorders>
              <w:bottom w:val="single" w:sz="4" w:space="0" w:color="auto"/>
            </w:tcBorders>
            <w:vAlign w:val="center"/>
          </w:tcPr>
          <w:p w14:paraId="01495C4A" w14:textId="77777777" w:rsidR="00B90D91" w:rsidRPr="004E7962" w:rsidRDefault="00B90D91" w:rsidP="00700703">
            <w:pPr>
              <w:jc w:val="center"/>
              <w:rPr>
                <w:rFonts w:ascii="Times New Roman" w:hAnsi="Times New Roman" w:cs="Times New Roman"/>
                <w:sz w:val="24"/>
              </w:rPr>
            </w:pPr>
          </w:p>
        </w:tc>
      </w:tr>
      <w:tr w:rsidR="00B90D91" w:rsidRPr="007C4108" w14:paraId="2C85A3E8" w14:textId="77777777" w:rsidTr="00370A53">
        <w:trPr>
          <w:jc w:val="center"/>
        </w:trPr>
        <w:tc>
          <w:tcPr>
            <w:tcW w:w="2856" w:type="dxa"/>
            <w:gridSpan w:val="2"/>
            <w:vMerge/>
            <w:vAlign w:val="center"/>
          </w:tcPr>
          <w:p w14:paraId="4768F9D0" w14:textId="77777777" w:rsidR="00B90D91" w:rsidRPr="007C4108" w:rsidRDefault="00B90D91" w:rsidP="00A95744">
            <w:pPr>
              <w:rPr>
                <w:rFonts w:ascii="Times New Roman" w:hAnsi="Times New Roman" w:cs="Times New Roman"/>
                <w:sz w:val="24"/>
              </w:rPr>
            </w:pPr>
          </w:p>
        </w:tc>
        <w:tc>
          <w:tcPr>
            <w:tcW w:w="2323" w:type="dxa"/>
            <w:vAlign w:val="center"/>
          </w:tcPr>
          <w:p w14:paraId="21448C63" w14:textId="345478EC" w:rsidR="00B90D91" w:rsidRPr="004A0E76" w:rsidRDefault="00B90D91" w:rsidP="00106188">
            <w:pPr>
              <w:jc w:val="both"/>
              <w:rPr>
                <w:rFonts w:ascii="Times New Roman" w:hAnsi="Times New Roman" w:cs="Times New Roman"/>
                <w:b/>
                <w:sz w:val="24"/>
                <w:lang w:val="en-US"/>
              </w:rPr>
            </w:pPr>
            <w:r w:rsidRPr="00CE7646">
              <w:rPr>
                <w:rFonts w:ascii="Times New Roman" w:hAnsi="Times New Roman" w:cs="Times New Roman"/>
                <w:b/>
                <w:sz w:val="24"/>
                <w:lang w:val="en"/>
              </w:rPr>
              <w:t>g.</w:t>
            </w:r>
            <w:r>
              <w:rPr>
                <w:rFonts w:ascii="Times New Roman" w:hAnsi="Times New Roman" w:cs="Times New Roman"/>
                <w:sz w:val="24"/>
                <w:lang w:val="en"/>
              </w:rPr>
              <w:t xml:space="preserve"> Exhaust system above the feeding door</w:t>
            </w:r>
          </w:p>
        </w:tc>
        <w:tc>
          <w:tcPr>
            <w:tcW w:w="3649" w:type="dxa"/>
            <w:vAlign w:val="center"/>
          </w:tcPr>
          <w:p w14:paraId="5DCA740D" w14:textId="77777777" w:rsidR="00B90D91" w:rsidRPr="004A0E76" w:rsidRDefault="00B90D91" w:rsidP="00106188">
            <w:pPr>
              <w:jc w:val="both"/>
              <w:rPr>
                <w:rFonts w:ascii="Times New Roman" w:hAnsi="Times New Roman" w:cs="Times New Roman"/>
                <w:b/>
                <w:sz w:val="24"/>
                <w:lang w:val="en-US"/>
              </w:rPr>
            </w:pPr>
            <w:r>
              <w:rPr>
                <w:rFonts w:ascii="Times New Roman" w:hAnsi="Times New Roman" w:cs="Times New Roman"/>
                <w:b/>
                <w:bCs/>
                <w:sz w:val="24"/>
                <w:lang w:val="en"/>
              </w:rPr>
              <w:t xml:space="preserve">1. </w:t>
            </w:r>
            <w:r>
              <w:rPr>
                <w:rFonts w:ascii="Times New Roman" w:hAnsi="Times New Roman" w:cs="Times New Roman"/>
                <w:sz w:val="24"/>
                <w:lang w:val="en"/>
              </w:rPr>
              <w:t>Use of the extraction hood or casing with a support structure</w:t>
            </w:r>
          </w:p>
        </w:tc>
        <w:tc>
          <w:tcPr>
            <w:tcW w:w="1270" w:type="dxa"/>
            <w:tcBorders>
              <w:tl2br w:val="nil"/>
              <w:tr2bl w:val="nil"/>
            </w:tcBorders>
            <w:vAlign w:val="center"/>
          </w:tcPr>
          <w:p w14:paraId="3AD2F881" w14:textId="77777777" w:rsidR="00B90D91" w:rsidRPr="004E7962" w:rsidRDefault="00B90D91" w:rsidP="00700703">
            <w:pPr>
              <w:jc w:val="center"/>
              <w:rPr>
                <w:rFonts w:ascii="Times New Roman" w:hAnsi="Times New Roman" w:cs="Times New Roman"/>
                <w:sz w:val="24"/>
              </w:rPr>
            </w:pPr>
            <w:r>
              <w:rPr>
                <w:rFonts w:ascii="Times New Roman" w:hAnsi="Times New Roman" w:cs="Times New Roman"/>
                <w:b/>
                <w:bCs/>
                <w:sz w:val="24"/>
                <w:lang w:val="en"/>
              </w:rPr>
              <w:t>II.g.1.</w:t>
            </w:r>
          </w:p>
        </w:tc>
        <w:tc>
          <w:tcPr>
            <w:tcW w:w="2270" w:type="dxa"/>
            <w:tcBorders>
              <w:tl2br w:val="nil"/>
              <w:tr2bl w:val="nil"/>
            </w:tcBorders>
            <w:vAlign w:val="center"/>
          </w:tcPr>
          <w:p w14:paraId="4A944847" w14:textId="77777777" w:rsidR="00B90D91" w:rsidRPr="004E7962" w:rsidRDefault="00B90D91" w:rsidP="00700703">
            <w:pPr>
              <w:jc w:val="center"/>
              <w:rPr>
                <w:rFonts w:ascii="Times New Roman" w:hAnsi="Times New Roman" w:cs="Times New Roman"/>
                <w:sz w:val="24"/>
              </w:rPr>
            </w:pPr>
          </w:p>
        </w:tc>
        <w:tc>
          <w:tcPr>
            <w:tcW w:w="1852" w:type="dxa"/>
            <w:tcBorders>
              <w:tl2br w:val="nil"/>
              <w:tr2bl w:val="nil"/>
            </w:tcBorders>
            <w:vAlign w:val="center"/>
          </w:tcPr>
          <w:p w14:paraId="35A59659" w14:textId="77777777" w:rsidR="00B90D91" w:rsidRPr="004E7962" w:rsidRDefault="00B90D91" w:rsidP="00700703">
            <w:pPr>
              <w:jc w:val="center"/>
              <w:rPr>
                <w:rFonts w:ascii="Times New Roman" w:hAnsi="Times New Roman" w:cs="Times New Roman"/>
                <w:sz w:val="24"/>
              </w:rPr>
            </w:pPr>
          </w:p>
        </w:tc>
      </w:tr>
      <w:tr w:rsidR="00B90D91" w:rsidRPr="007C4108" w14:paraId="17401434" w14:textId="77777777" w:rsidTr="00370A53">
        <w:trPr>
          <w:jc w:val="center"/>
        </w:trPr>
        <w:tc>
          <w:tcPr>
            <w:tcW w:w="2856" w:type="dxa"/>
            <w:gridSpan w:val="2"/>
            <w:vMerge/>
            <w:vAlign w:val="center"/>
          </w:tcPr>
          <w:p w14:paraId="1DEDD160" w14:textId="77777777" w:rsidR="00B90D91" w:rsidRPr="007C4108" w:rsidRDefault="00B90D91" w:rsidP="00A95744">
            <w:pPr>
              <w:rPr>
                <w:rFonts w:ascii="Times New Roman" w:hAnsi="Times New Roman" w:cs="Times New Roman"/>
                <w:sz w:val="24"/>
              </w:rPr>
            </w:pPr>
          </w:p>
        </w:tc>
        <w:tc>
          <w:tcPr>
            <w:tcW w:w="2323" w:type="dxa"/>
            <w:vAlign w:val="center"/>
          </w:tcPr>
          <w:p w14:paraId="47861E66" w14:textId="77777777" w:rsidR="00B90D91" w:rsidRPr="004A0E76" w:rsidRDefault="00B90D91" w:rsidP="00106188">
            <w:pPr>
              <w:jc w:val="both"/>
              <w:rPr>
                <w:rFonts w:ascii="Times New Roman" w:hAnsi="Times New Roman" w:cs="Times New Roman"/>
                <w:b/>
                <w:sz w:val="24"/>
                <w:lang w:val="en-US"/>
              </w:rPr>
            </w:pPr>
            <w:r w:rsidRPr="00CE7646">
              <w:rPr>
                <w:rFonts w:ascii="Times New Roman" w:hAnsi="Times New Roman" w:cs="Times New Roman"/>
                <w:b/>
                <w:sz w:val="24"/>
                <w:lang w:val="en"/>
              </w:rPr>
              <w:t>h.</w:t>
            </w:r>
            <w:r>
              <w:rPr>
                <w:rFonts w:ascii="Times New Roman" w:hAnsi="Times New Roman" w:cs="Times New Roman"/>
                <w:sz w:val="24"/>
                <w:lang w:val="en"/>
              </w:rPr>
              <w:t xml:space="preserve"> Method of mixing liquid metal in the furnace</w:t>
            </w:r>
          </w:p>
        </w:tc>
        <w:tc>
          <w:tcPr>
            <w:tcW w:w="3649" w:type="dxa"/>
            <w:vAlign w:val="center"/>
          </w:tcPr>
          <w:p w14:paraId="7F4916AD" w14:textId="77777777" w:rsidR="00B90D91" w:rsidRPr="004A0E76" w:rsidRDefault="00B90D91" w:rsidP="00106188">
            <w:pPr>
              <w:jc w:val="both"/>
              <w:rPr>
                <w:rFonts w:ascii="Times New Roman" w:hAnsi="Times New Roman" w:cs="Times New Roman"/>
                <w:sz w:val="24"/>
                <w:lang w:val="en-US"/>
              </w:rPr>
            </w:pPr>
            <w:r>
              <w:rPr>
                <w:rFonts w:ascii="Times New Roman" w:hAnsi="Times New Roman" w:cs="Times New Roman"/>
                <w:b/>
                <w:bCs/>
                <w:sz w:val="24"/>
                <w:lang w:val="en"/>
              </w:rPr>
              <w:t xml:space="preserve">1. </w:t>
            </w:r>
            <w:r>
              <w:rPr>
                <w:rFonts w:ascii="Times New Roman" w:hAnsi="Times New Roman" w:cs="Times New Roman"/>
                <w:sz w:val="24"/>
                <w:lang w:val="en"/>
              </w:rPr>
              <w:t>Use of electromagnetic stirrer.</w:t>
            </w:r>
          </w:p>
          <w:p w14:paraId="31F7F312" w14:textId="77777777" w:rsidR="00B90D91" w:rsidRPr="004A0E76" w:rsidRDefault="00B90D91" w:rsidP="00257B1D">
            <w:pPr>
              <w:jc w:val="center"/>
              <w:rPr>
                <w:rFonts w:ascii="Times New Roman" w:hAnsi="Times New Roman" w:cs="Times New Roman"/>
                <w:b/>
                <w:sz w:val="24"/>
                <w:lang w:val="en-US"/>
              </w:rPr>
            </w:pPr>
            <w:r>
              <w:rPr>
                <w:rFonts w:ascii="Times New Roman" w:hAnsi="Times New Roman" w:cs="Times New Roman"/>
                <w:b/>
                <w:bCs/>
                <w:sz w:val="24"/>
                <w:lang w:val="en"/>
              </w:rPr>
              <w:t>Option 2 of the offer</w:t>
            </w:r>
          </w:p>
        </w:tc>
        <w:tc>
          <w:tcPr>
            <w:tcW w:w="1270" w:type="dxa"/>
            <w:tcBorders>
              <w:tl2br w:val="nil"/>
              <w:tr2bl w:val="nil"/>
            </w:tcBorders>
            <w:vAlign w:val="center"/>
          </w:tcPr>
          <w:p w14:paraId="1034B5B6" w14:textId="77777777" w:rsidR="00B90D91" w:rsidRPr="006E014C" w:rsidRDefault="00B90D91" w:rsidP="009B41EC">
            <w:pPr>
              <w:jc w:val="center"/>
              <w:rPr>
                <w:rFonts w:ascii="Times New Roman" w:hAnsi="Times New Roman" w:cs="Times New Roman"/>
                <w:b/>
                <w:sz w:val="24"/>
              </w:rPr>
            </w:pPr>
            <w:r>
              <w:rPr>
                <w:rFonts w:ascii="Times New Roman" w:hAnsi="Times New Roman" w:cs="Times New Roman"/>
                <w:b/>
                <w:bCs/>
                <w:sz w:val="24"/>
                <w:lang w:val="en"/>
              </w:rPr>
              <w:t>II.h.1.</w:t>
            </w:r>
          </w:p>
        </w:tc>
        <w:tc>
          <w:tcPr>
            <w:tcW w:w="2270" w:type="dxa"/>
            <w:tcBorders>
              <w:tl2br w:val="nil"/>
              <w:tr2bl w:val="nil"/>
            </w:tcBorders>
            <w:vAlign w:val="center"/>
          </w:tcPr>
          <w:p w14:paraId="512BB51F" w14:textId="77777777" w:rsidR="00B90D91" w:rsidRPr="004E7962" w:rsidRDefault="00B90D91" w:rsidP="00700703">
            <w:pPr>
              <w:jc w:val="center"/>
              <w:rPr>
                <w:rFonts w:ascii="Times New Roman" w:hAnsi="Times New Roman" w:cs="Times New Roman"/>
                <w:sz w:val="24"/>
              </w:rPr>
            </w:pPr>
          </w:p>
        </w:tc>
        <w:tc>
          <w:tcPr>
            <w:tcW w:w="1852" w:type="dxa"/>
            <w:tcBorders>
              <w:tl2br w:val="nil"/>
              <w:tr2bl w:val="nil"/>
            </w:tcBorders>
            <w:vAlign w:val="center"/>
          </w:tcPr>
          <w:p w14:paraId="14D05456" w14:textId="77777777" w:rsidR="00B90D91" w:rsidRPr="004E7962" w:rsidRDefault="00B90D91" w:rsidP="00700703">
            <w:pPr>
              <w:jc w:val="center"/>
              <w:rPr>
                <w:rFonts w:ascii="Times New Roman" w:hAnsi="Times New Roman" w:cs="Times New Roman"/>
                <w:sz w:val="24"/>
              </w:rPr>
            </w:pPr>
          </w:p>
        </w:tc>
      </w:tr>
      <w:tr w:rsidR="00B90D91" w:rsidRPr="007C4108" w14:paraId="784F9EA0" w14:textId="77777777" w:rsidTr="00370A53">
        <w:trPr>
          <w:jc w:val="center"/>
        </w:trPr>
        <w:tc>
          <w:tcPr>
            <w:tcW w:w="2856" w:type="dxa"/>
            <w:gridSpan w:val="2"/>
            <w:vMerge/>
            <w:vAlign w:val="center"/>
          </w:tcPr>
          <w:p w14:paraId="58E46610" w14:textId="77777777" w:rsidR="00B90D91" w:rsidRPr="007C4108" w:rsidRDefault="00B90D91" w:rsidP="00A95744">
            <w:pPr>
              <w:rPr>
                <w:rFonts w:ascii="Times New Roman" w:hAnsi="Times New Roman" w:cs="Times New Roman"/>
                <w:sz w:val="24"/>
              </w:rPr>
            </w:pPr>
          </w:p>
        </w:tc>
        <w:tc>
          <w:tcPr>
            <w:tcW w:w="2323" w:type="dxa"/>
            <w:vMerge w:val="restart"/>
            <w:vAlign w:val="center"/>
          </w:tcPr>
          <w:p w14:paraId="4D2C68ED" w14:textId="27AFBCB2" w:rsidR="00B90D91" w:rsidRPr="00DA3629" w:rsidRDefault="00B90D91" w:rsidP="00106188">
            <w:pPr>
              <w:jc w:val="both"/>
              <w:rPr>
                <w:rFonts w:ascii="Times New Roman" w:hAnsi="Times New Roman" w:cs="Times New Roman"/>
                <w:b/>
                <w:sz w:val="24"/>
                <w:lang w:val="en-US"/>
              </w:rPr>
            </w:pPr>
            <w:r w:rsidRPr="00CE7646">
              <w:rPr>
                <w:rFonts w:ascii="Times New Roman" w:hAnsi="Times New Roman" w:cs="Times New Roman"/>
                <w:b/>
                <w:sz w:val="24"/>
                <w:lang w:val="en"/>
              </w:rPr>
              <w:t>i.</w:t>
            </w:r>
            <w:r>
              <w:rPr>
                <w:rFonts w:ascii="Times New Roman" w:hAnsi="Times New Roman" w:cs="Times New Roman"/>
                <w:sz w:val="24"/>
                <w:lang w:val="en"/>
              </w:rPr>
              <w:t xml:space="preserve"> Transfer of liquid metal</w:t>
            </w:r>
          </w:p>
        </w:tc>
        <w:tc>
          <w:tcPr>
            <w:tcW w:w="3649" w:type="dxa"/>
            <w:vAlign w:val="center"/>
          </w:tcPr>
          <w:p w14:paraId="3BC22244" w14:textId="77777777" w:rsidR="00B90D91" w:rsidRPr="00DA3629" w:rsidRDefault="00B90D91" w:rsidP="00106188">
            <w:pPr>
              <w:jc w:val="both"/>
              <w:rPr>
                <w:rFonts w:ascii="Times New Roman" w:hAnsi="Times New Roman" w:cs="Times New Roman"/>
                <w:b/>
                <w:sz w:val="24"/>
                <w:lang w:val="en-US"/>
              </w:rPr>
            </w:pPr>
            <w:r>
              <w:rPr>
                <w:rFonts w:ascii="Times New Roman" w:hAnsi="Times New Roman" w:cs="Times New Roman"/>
                <w:b/>
                <w:bCs/>
                <w:sz w:val="24"/>
                <w:lang w:val="en"/>
              </w:rPr>
              <w:t xml:space="preserve">1. </w:t>
            </w:r>
            <w:r>
              <w:rPr>
                <w:rFonts w:ascii="Times New Roman" w:hAnsi="Times New Roman" w:cs="Times New Roman"/>
                <w:sz w:val="24"/>
                <w:lang w:val="en"/>
              </w:rPr>
              <w:t>Gravitational, by transport launders falling into the scope of supply.</w:t>
            </w:r>
          </w:p>
        </w:tc>
        <w:tc>
          <w:tcPr>
            <w:tcW w:w="1270" w:type="dxa"/>
            <w:tcBorders>
              <w:tl2br w:val="nil"/>
              <w:tr2bl w:val="nil"/>
            </w:tcBorders>
            <w:vAlign w:val="center"/>
          </w:tcPr>
          <w:p w14:paraId="21A96033" w14:textId="1BE6C3AB" w:rsidR="00B90D91" w:rsidRPr="006E014C" w:rsidRDefault="00B90D91" w:rsidP="00CE13FE">
            <w:pPr>
              <w:jc w:val="center"/>
              <w:rPr>
                <w:rFonts w:ascii="Times New Roman" w:hAnsi="Times New Roman" w:cs="Times New Roman"/>
                <w:b/>
                <w:sz w:val="24"/>
              </w:rPr>
            </w:pPr>
            <w:r>
              <w:rPr>
                <w:rFonts w:ascii="Times New Roman" w:hAnsi="Times New Roman" w:cs="Times New Roman"/>
                <w:b/>
                <w:bCs/>
                <w:sz w:val="24"/>
                <w:lang w:val="en"/>
              </w:rPr>
              <w:t>II.i.1.</w:t>
            </w:r>
          </w:p>
        </w:tc>
        <w:tc>
          <w:tcPr>
            <w:tcW w:w="2270" w:type="dxa"/>
            <w:tcBorders>
              <w:tl2br w:val="nil"/>
              <w:tr2bl w:val="nil"/>
            </w:tcBorders>
            <w:vAlign w:val="center"/>
          </w:tcPr>
          <w:p w14:paraId="79DC41AA" w14:textId="77777777" w:rsidR="00B90D91" w:rsidRPr="004E7962" w:rsidRDefault="00B90D91" w:rsidP="00700703">
            <w:pPr>
              <w:jc w:val="center"/>
              <w:rPr>
                <w:rFonts w:ascii="Times New Roman" w:hAnsi="Times New Roman" w:cs="Times New Roman"/>
                <w:sz w:val="24"/>
              </w:rPr>
            </w:pPr>
          </w:p>
        </w:tc>
        <w:tc>
          <w:tcPr>
            <w:tcW w:w="1852" w:type="dxa"/>
            <w:tcBorders>
              <w:tl2br w:val="nil"/>
              <w:tr2bl w:val="nil"/>
            </w:tcBorders>
            <w:vAlign w:val="center"/>
          </w:tcPr>
          <w:p w14:paraId="11D01F5B" w14:textId="77777777" w:rsidR="00B90D91" w:rsidRPr="004E7962" w:rsidRDefault="00B90D91" w:rsidP="00700703">
            <w:pPr>
              <w:jc w:val="center"/>
              <w:rPr>
                <w:rFonts w:ascii="Times New Roman" w:hAnsi="Times New Roman" w:cs="Times New Roman"/>
                <w:sz w:val="24"/>
              </w:rPr>
            </w:pPr>
          </w:p>
        </w:tc>
      </w:tr>
      <w:tr w:rsidR="00B90D91" w:rsidRPr="007C4108" w14:paraId="4108CBEF" w14:textId="77777777" w:rsidTr="00370A53">
        <w:trPr>
          <w:jc w:val="center"/>
        </w:trPr>
        <w:tc>
          <w:tcPr>
            <w:tcW w:w="2856" w:type="dxa"/>
            <w:gridSpan w:val="2"/>
            <w:vMerge/>
            <w:vAlign w:val="center"/>
          </w:tcPr>
          <w:p w14:paraId="5499084C" w14:textId="77777777" w:rsidR="00B90D91" w:rsidRPr="007C4108" w:rsidRDefault="00B90D91" w:rsidP="00A95744">
            <w:pPr>
              <w:rPr>
                <w:rFonts w:ascii="Times New Roman" w:hAnsi="Times New Roman" w:cs="Times New Roman"/>
                <w:sz w:val="24"/>
              </w:rPr>
            </w:pPr>
          </w:p>
        </w:tc>
        <w:tc>
          <w:tcPr>
            <w:tcW w:w="2323" w:type="dxa"/>
            <w:vMerge/>
            <w:vAlign w:val="center"/>
          </w:tcPr>
          <w:p w14:paraId="0DE03F61" w14:textId="77777777" w:rsidR="00B90D91" w:rsidRPr="00CE7646" w:rsidRDefault="00B90D91" w:rsidP="00106188">
            <w:pPr>
              <w:jc w:val="both"/>
              <w:rPr>
                <w:rFonts w:ascii="Times New Roman" w:hAnsi="Times New Roman" w:cs="Times New Roman"/>
                <w:b/>
                <w:sz w:val="24"/>
                <w:lang w:val="en"/>
              </w:rPr>
            </w:pPr>
          </w:p>
        </w:tc>
        <w:tc>
          <w:tcPr>
            <w:tcW w:w="3649" w:type="dxa"/>
            <w:vAlign w:val="center"/>
          </w:tcPr>
          <w:p w14:paraId="6EEC11B3" w14:textId="77777777" w:rsidR="00B90D91" w:rsidRDefault="00B90D91" w:rsidP="00106188">
            <w:pPr>
              <w:jc w:val="both"/>
              <w:rPr>
                <w:rFonts w:ascii="Times New Roman" w:hAnsi="Times New Roman" w:cs="Times New Roman"/>
                <w:b/>
                <w:bCs/>
                <w:sz w:val="24"/>
                <w:lang w:val="en"/>
              </w:rPr>
            </w:pPr>
          </w:p>
        </w:tc>
        <w:tc>
          <w:tcPr>
            <w:tcW w:w="1270" w:type="dxa"/>
            <w:tcBorders>
              <w:tl2br w:val="nil"/>
              <w:tr2bl w:val="nil"/>
            </w:tcBorders>
            <w:vAlign w:val="center"/>
          </w:tcPr>
          <w:p w14:paraId="716FF955" w14:textId="77777777" w:rsidR="00B90D91" w:rsidRDefault="00B90D91" w:rsidP="00CE13FE">
            <w:pPr>
              <w:jc w:val="center"/>
              <w:rPr>
                <w:rFonts w:ascii="Times New Roman" w:hAnsi="Times New Roman" w:cs="Times New Roman"/>
                <w:b/>
                <w:bCs/>
                <w:sz w:val="24"/>
                <w:lang w:val="en"/>
              </w:rPr>
            </w:pPr>
          </w:p>
        </w:tc>
        <w:tc>
          <w:tcPr>
            <w:tcW w:w="2270" w:type="dxa"/>
            <w:tcBorders>
              <w:tl2br w:val="nil"/>
              <w:tr2bl w:val="nil"/>
            </w:tcBorders>
            <w:vAlign w:val="center"/>
          </w:tcPr>
          <w:p w14:paraId="6FBD3513" w14:textId="77777777" w:rsidR="00B90D91" w:rsidRPr="004E7962" w:rsidRDefault="00B90D91" w:rsidP="00700703">
            <w:pPr>
              <w:jc w:val="center"/>
              <w:rPr>
                <w:rFonts w:ascii="Times New Roman" w:hAnsi="Times New Roman" w:cs="Times New Roman"/>
                <w:sz w:val="24"/>
              </w:rPr>
            </w:pPr>
          </w:p>
        </w:tc>
        <w:tc>
          <w:tcPr>
            <w:tcW w:w="1852" w:type="dxa"/>
            <w:tcBorders>
              <w:tl2br w:val="nil"/>
              <w:tr2bl w:val="nil"/>
            </w:tcBorders>
            <w:vAlign w:val="center"/>
          </w:tcPr>
          <w:p w14:paraId="48AA1C34" w14:textId="77777777" w:rsidR="00B90D91" w:rsidRPr="004E7962" w:rsidRDefault="00B90D91" w:rsidP="00700703">
            <w:pPr>
              <w:jc w:val="center"/>
              <w:rPr>
                <w:rFonts w:ascii="Times New Roman" w:hAnsi="Times New Roman" w:cs="Times New Roman"/>
                <w:sz w:val="24"/>
              </w:rPr>
            </w:pPr>
          </w:p>
        </w:tc>
      </w:tr>
      <w:tr w:rsidR="00B90D91" w:rsidRPr="007C4108" w14:paraId="7F4F8139" w14:textId="77777777" w:rsidTr="00370A53">
        <w:trPr>
          <w:jc w:val="center"/>
        </w:trPr>
        <w:tc>
          <w:tcPr>
            <w:tcW w:w="2856" w:type="dxa"/>
            <w:gridSpan w:val="2"/>
            <w:vMerge/>
            <w:vAlign w:val="center"/>
          </w:tcPr>
          <w:p w14:paraId="218565A6" w14:textId="77777777" w:rsidR="00B90D91" w:rsidRPr="007C4108" w:rsidRDefault="00B90D91" w:rsidP="00A95744">
            <w:pPr>
              <w:rPr>
                <w:rFonts w:ascii="Times New Roman" w:hAnsi="Times New Roman" w:cs="Times New Roman"/>
                <w:sz w:val="24"/>
              </w:rPr>
            </w:pPr>
          </w:p>
        </w:tc>
        <w:tc>
          <w:tcPr>
            <w:tcW w:w="2323" w:type="dxa"/>
            <w:vMerge/>
            <w:vAlign w:val="center"/>
          </w:tcPr>
          <w:p w14:paraId="15995F28" w14:textId="77777777" w:rsidR="00B90D91" w:rsidRPr="007C4108" w:rsidRDefault="00B90D91" w:rsidP="00106188">
            <w:pPr>
              <w:jc w:val="both"/>
              <w:rPr>
                <w:rFonts w:ascii="Times New Roman" w:hAnsi="Times New Roman" w:cs="Times New Roman"/>
                <w:sz w:val="24"/>
              </w:rPr>
            </w:pPr>
          </w:p>
        </w:tc>
        <w:tc>
          <w:tcPr>
            <w:tcW w:w="3649" w:type="dxa"/>
            <w:vAlign w:val="center"/>
          </w:tcPr>
          <w:p w14:paraId="37E450CE" w14:textId="77777777" w:rsidR="00B90D91" w:rsidRPr="00DA3629" w:rsidRDefault="00B90D91" w:rsidP="00106188">
            <w:pPr>
              <w:jc w:val="both"/>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Maximum permissible temperature drop of liquid metal in the launder – 0.5°C/meter of launder</w:t>
            </w:r>
          </w:p>
        </w:tc>
        <w:tc>
          <w:tcPr>
            <w:tcW w:w="1270" w:type="dxa"/>
            <w:tcBorders>
              <w:tl2br w:val="nil"/>
              <w:tr2bl w:val="nil"/>
            </w:tcBorders>
            <w:vAlign w:val="center"/>
          </w:tcPr>
          <w:p w14:paraId="4CFCCF6B" w14:textId="7EED4A23" w:rsidR="00B90D91" w:rsidRPr="006E014C" w:rsidRDefault="00B90D91" w:rsidP="00CE13FE">
            <w:pPr>
              <w:jc w:val="center"/>
              <w:rPr>
                <w:rFonts w:ascii="Times New Roman" w:hAnsi="Times New Roman" w:cs="Times New Roman"/>
                <w:b/>
                <w:sz w:val="24"/>
              </w:rPr>
            </w:pPr>
            <w:r>
              <w:rPr>
                <w:rFonts w:ascii="Times New Roman" w:hAnsi="Times New Roman" w:cs="Times New Roman"/>
                <w:b/>
                <w:bCs/>
                <w:sz w:val="24"/>
                <w:lang w:val="en"/>
              </w:rPr>
              <w:t>II.i.2.</w:t>
            </w:r>
          </w:p>
        </w:tc>
        <w:tc>
          <w:tcPr>
            <w:tcW w:w="2270" w:type="dxa"/>
            <w:tcBorders>
              <w:tl2br w:val="nil"/>
              <w:tr2bl w:val="nil"/>
            </w:tcBorders>
            <w:vAlign w:val="center"/>
          </w:tcPr>
          <w:p w14:paraId="19AE1AE2" w14:textId="77777777" w:rsidR="00B90D91" w:rsidRPr="004E7962" w:rsidRDefault="00B90D91" w:rsidP="00700703">
            <w:pPr>
              <w:jc w:val="center"/>
              <w:rPr>
                <w:rFonts w:ascii="Times New Roman" w:hAnsi="Times New Roman" w:cs="Times New Roman"/>
                <w:sz w:val="24"/>
              </w:rPr>
            </w:pPr>
          </w:p>
        </w:tc>
        <w:tc>
          <w:tcPr>
            <w:tcW w:w="1852" w:type="dxa"/>
            <w:tcBorders>
              <w:tl2br w:val="nil"/>
              <w:tr2bl w:val="nil"/>
            </w:tcBorders>
            <w:vAlign w:val="center"/>
          </w:tcPr>
          <w:p w14:paraId="474A0FDE" w14:textId="77777777" w:rsidR="00B90D91" w:rsidRPr="004E7962" w:rsidRDefault="00B90D91" w:rsidP="00700703">
            <w:pPr>
              <w:jc w:val="center"/>
              <w:rPr>
                <w:rFonts w:ascii="Times New Roman" w:hAnsi="Times New Roman" w:cs="Times New Roman"/>
                <w:sz w:val="24"/>
              </w:rPr>
            </w:pPr>
          </w:p>
        </w:tc>
      </w:tr>
      <w:tr w:rsidR="00B90D91" w:rsidRPr="007C4108" w14:paraId="587244A4" w14:textId="77777777" w:rsidTr="00370A53">
        <w:trPr>
          <w:jc w:val="center"/>
        </w:trPr>
        <w:tc>
          <w:tcPr>
            <w:tcW w:w="2856" w:type="dxa"/>
            <w:gridSpan w:val="2"/>
            <w:vMerge/>
            <w:vAlign w:val="center"/>
          </w:tcPr>
          <w:p w14:paraId="62EE308E" w14:textId="77777777" w:rsidR="00B90D91" w:rsidRPr="007C4108" w:rsidRDefault="00B90D91" w:rsidP="00A95744">
            <w:pPr>
              <w:rPr>
                <w:rFonts w:ascii="Times New Roman" w:hAnsi="Times New Roman" w:cs="Times New Roman"/>
                <w:sz w:val="24"/>
              </w:rPr>
            </w:pPr>
          </w:p>
        </w:tc>
        <w:tc>
          <w:tcPr>
            <w:tcW w:w="2323" w:type="dxa"/>
            <w:vAlign w:val="center"/>
          </w:tcPr>
          <w:p w14:paraId="66C9AF2B" w14:textId="0446B2A4" w:rsidR="00B90D91" w:rsidRPr="007C4108" w:rsidRDefault="00B90D91" w:rsidP="00106188">
            <w:pPr>
              <w:jc w:val="both"/>
              <w:rPr>
                <w:rFonts w:ascii="Times New Roman" w:hAnsi="Times New Roman" w:cs="Times New Roman"/>
                <w:sz w:val="24"/>
              </w:rPr>
            </w:pPr>
            <w:r>
              <w:rPr>
                <w:rFonts w:ascii="Times New Roman" w:hAnsi="Times New Roman" w:cs="Times New Roman"/>
                <w:b/>
                <w:bCs/>
                <w:sz w:val="24"/>
                <w:lang w:val="en"/>
              </w:rPr>
              <w:t>j.</w:t>
            </w:r>
            <w:r>
              <w:rPr>
                <w:rFonts w:ascii="Times New Roman" w:hAnsi="Times New Roman" w:cs="Times New Roman"/>
                <w:sz w:val="24"/>
                <w:lang w:val="en"/>
              </w:rPr>
              <w:t xml:space="preserve"> Technical documentation</w:t>
            </w:r>
          </w:p>
        </w:tc>
        <w:tc>
          <w:tcPr>
            <w:tcW w:w="3649" w:type="dxa"/>
            <w:vAlign w:val="center"/>
          </w:tcPr>
          <w:p w14:paraId="625200ED" w14:textId="0623C568" w:rsidR="00B90D91" w:rsidRDefault="00B90D91" w:rsidP="00106188">
            <w:pPr>
              <w:jc w:val="both"/>
              <w:rPr>
                <w:rFonts w:ascii="Times New Roman" w:hAnsi="Times New Roman" w:cs="Times New Roman"/>
                <w:b/>
                <w:bCs/>
                <w:sz w:val="24"/>
                <w:lang w:val="en"/>
              </w:rPr>
            </w:pPr>
            <w:r>
              <w:rPr>
                <w:rFonts w:ascii="Times New Roman" w:hAnsi="Times New Roman" w:cs="Times New Roman"/>
                <w:b/>
                <w:bCs/>
                <w:sz w:val="24"/>
                <w:lang w:val="en"/>
              </w:rPr>
              <w:t>1.</w:t>
            </w:r>
            <w:r>
              <w:rPr>
                <w:rFonts w:ascii="Times New Roman" w:hAnsi="Times New Roman" w:cs="Times New Roman"/>
                <w:sz w:val="24"/>
                <w:lang w:val="en"/>
              </w:rPr>
              <w:t xml:space="preserve"> Providing complete technical documentation comprising drawings of foundations, line wiring and piping, and the documentation necessary for proper installation and start-up of the line  equipment.</w:t>
            </w:r>
          </w:p>
        </w:tc>
        <w:tc>
          <w:tcPr>
            <w:tcW w:w="1270" w:type="dxa"/>
            <w:tcBorders>
              <w:tl2br w:val="nil"/>
              <w:tr2bl w:val="nil"/>
            </w:tcBorders>
            <w:vAlign w:val="center"/>
          </w:tcPr>
          <w:p w14:paraId="7EFA6B0C" w14:textId="58BC7287" w:rsidR="00B90D91" w:rsidRDefault="00B90D91" w:rsidP="00B90D91">
            <w:pPr>
              <w:jc w:val="center"/>
              <w:rPr>
                <w:rFonts w:ascii="Times New Roman" w:hAnsi="Times New Roman" w:cs="Times New Roman"/>
                <w:b/>
                <w:bCs/>
                <w:sz w:val="24"/>
                <w:lang w:val="en"/>
              </w:rPr>
            </w:pPr>
            <w:r>
              <w:rPr>
                <w:rFonts w:ascii="Times New Roman" w:hAnsi="Times New Roman" w:cs="Times New Roman"/>
                <w:b/>
                <w:bCs/>
                <w:sz w:val="24"/>
                <w:lang w:val="en"/>
              </w:rPr>
              <w:t>II.j.1.</w:t>
            </w:r>
          </w:p>
        </w:tc>
        <w:tc>
          <w:tcPr>
            <w:tcW w:w="2270" w:type="dxa"/>
            <w:tcBorders>
              <w:tl2br w:val="nil"/>
              <w:tr2bl w:val="nil"/>
            </w:tcBorders>
            <w:vAlign w:val="center"/>
          </w:tcPr>
          <w:p w14:paraId="67E99B3A" w14:textId="77777777" w:rsidR="00B90D91" w:rsidRPr="004E7962" w:rsidRDefault="00B90D91" w:rsidP="00700703">
            <w:pPr>
              <w:jc w:val="center"/>
              <w:rPr>
                <w:rFonts w:ascii="Times New Roman" w:hAnsi="Times New Roman" w:cs="Times New Roman"/>
                <w:sz w:val="24"/>
              </w:rPr>
            </w:pPr>
          </w:p>
        </w:tc>
        <w:tc>
          <w:tcPr>
            <w:tcW w:w="1852" w:type="dxa"/>
            <w:tcBorders>
              <w:tl2br w:val="nil"/>
              <w:tr2bl w:val="nil"/>
            </w:tcBorders>
            <w:vAlign w:val="center"/>
          </w:tcPr>
          <w:p w14:paraId="07F4E142" w14:textId="77777777" w:rsidR="00B90D91" w:rsidRPr="004E7962" w:rsidRDefault="00B90D91" w:rsidP="00700703">
            <w:pPr>
              <w:jc w:val="center"/>
              <w:rPr>
                <w:rFonts w:ascii="Times New Roman" w:hAnsi="Times New Roman" w:cs="Times New Roman"/>
                <w:sz w:val="24"/>
              </w:rPr>
            </w:pPr>
          </w:p>
        </w:tc>
      </w:tr>
      <w:tr w:rsidR="00B90D91" w:rsidRPr="007C4108" w14:paraId="333FC84B" w14:textId="77777777" w:rsidTr="00370A53">
        <w:trPr>
          <w:jc w:val="center"/>
        </w:trPr>
        <w:tc>
          <w:tcPr>
            <w:tcW w:w="2856" w:type="dxa"/>
            <w:gridSpan w:val="2"/>
            <w:vAlign w:val="center"/>
          </w:tcPr>
          <w:p w14:paraId="281D7626" w14:textId="77777777" w:rsidR="00B90D91" w:rsidRPr="007C4108" w:rsidRDefault="00B90D91" w:rsidP="00A95744">
            <w:pPr>
              <w:rPr>
                <w:rFonts w:ascii="Times New Roman" w:hAnsi="Times New Roman" w:cs="Times New Roman"/>
                <w:sz w:val="24"/>
              </w:rPr>
            </w:pPr>
          </w:p>
        </w:tc>
        <w:tc>
          <w:tcPr>
            <w:tcW w:w="2323" w:type="dxa"/>
            <w:vAlign w:val="center"/>
          </w:tcPr>
          <w:p w14:paraId="0D4A4ED3" w14:textId="77777777" w:rsidR="00B90D91" w:rsidRPr="009D7BFA" w:rsidRDefault="00B90D91" w:rsidP="00106188">
            <w:pPr>
              <w:jc w:val="both"/>
              <w:rPr>
                <w:rFonts w:ascii="Times New Roman" w:hAnsi="Times New Roman" w:cs="Times New Roman"/>
                <w:b/>
                <w:sz w:val="24"/>
              </w:rPr>
            </w:pPr>
          </w:p>
        </w:tc>
        <w:tc>
          <w:tcPr>
            <w:tcW w:w="3649" w:type="dxa"/>
            <w:vAlign w:val="center"/>
          </w:tcPr>
          <w:p w14:paraId="76BE9EE9" w14:textId="77777777" w:rsidR="00B90D91" w:rsidRPr="009D7BFA" w:rsidRDefault="00B90D91" w:rsidP="00106188">
            <w:pPr>
              <w:jc w:val="both"/>
              <w:rPr>
                <w:rFonts w:ascii="Times New Roman" w:hAnsi="Times New Roman" w:cs="Times New Roman"/>
                <w:b/>
                <w:sz w:val="24"/>
              </w:rPr>
            </w:pPr>
          </w:p>
        </w:tc>
        <w:tc>
          <w:tcPr>
            <w:tcW w:w="1270" w:type="dxa"/>
            <w:tcBorders>
              <w:tl2br w:val="nil"/>
              <w:tr2bl w:val="nil"/>
            </w:tcBorders>
            <w:vAlign w:val="center"/>
          </w:tcPr>
          <w:p w14:paraId="09E33B92" w14:textId="77777777" w:rsidR="00B90D91" w:rsidRPr="006E014C" w:rsidRDefault="00B90D91" w:rsidP="00700703">
            <w:pPr>
              <w:jc w:val="center"/>
              <w:rPr>
                <w:rFonts w:ascii="Times New Roman" w:hAnsi="Times New Roman" w:cs="Times New Roman"/>
                <w:b/>
                <w:sz w:val="24"/>
              </w:rPr>
            </w:pPr>
          </w:p>
        </w:tc>
        <w:tc>
          <w:tcPr>
            <w:tcW w:w="2270" w:type="dxa"/>
            <w:tcBorders>
              <w:tl2br w:val="nil"/>
              <w:tr2bl w:val="nil"/>
            </w:tcBorders>
            <w:vAlign w:val="center"/>
          </w:tcPr>
          <w:p w14:paraId="6D710B4E" w14:textId="77777777" w:rsidR="00B90D91" w:rsidRPr="004E7962" w:rsidRDefault="00B90D91" w:rsidP="00700703">
            <w:pPr>
              <w:jc w:val="center"/>
              <w:rPr>
                <w:rFonts w:ascii="Times New Roman" w:hAnsi="Times New Roman" w:cs="Times New Roman"/>
                <w:sz w:val="24"/>
              </w:rPr>
            </w:pPr>
          </w:p>
        </w:tc>
        <w:tc>
          <w:tcPr>
            <w:tcW w:w="1852" w:type="dxa"/>
            <w:tcBorders>
              <w:tl2br w:val="nil"/>
              <w:tr2bl w:val="nil"/>
            </w:tcBorders>
            <w:vAlign w:val="center"/>
          </w:tcPr>
          <w:p w14:paraId="24CBA32D" w14:textId="77777777" w:rsidR="00B90D91" w:rsidRPr="004E7962" w:rsidRDefault="00B90D91" w:rsidP="00700703">
            <w:pPr>
              <w:jc w:val="center"/>
              <w:rPr>
                <w:rFonts w:ascii="Times New Roman" w:hAnsi="Times New Roman" w:cs="Times New Roman"/>
                <w:sz w:val="24"/>
              </w:rPr>
            </w:pPr>
          </w:p>
        </w:tc>
      </w:tr>
      <w:tr w:rsidR="00B90D91" w:rsidRPr="007C4108" w14:paraId="1649FC37" w14:textId="77777777" w:rsidTr="00370A53">
        <w:trPr>
          <w:jc w:val="center"/>
        </w:trPr>
        <w:tc>
          <w:tcPr>
            <w:tcW w:w="2856" w:type="dxa"/>
            <w:gridSpan w:val="2"/>
            <w:vMerge w:val="restart"/>
            <w:vAlign w:val="center"/>
          </w:tcPr>
          <w:p w14:paraId="30F3C202" w14:textId="77777777" w:rsidR="00B90D91" w:rsidRPr="00DA3629" w:rsidRDefault="00B90D91" w:rsidP="004759B9">
            <w:pPr>
              <w:jc w:val="center"/>
              <w:rPr>
                <w:rFonts w:ascii="Times New Roman" w:hAnsi="Times New Roman" w:cs="Times New Roman"/>
                <w:b/>
                <w:sz w:val="24"/>
                <w:lang w:val="en-US"/>
              </w:rPr>
            </w:pPr>
            <w:r>
              <w:rPr>
                <w:rFonts w:ascii="Times New Roman" w:hAnsi="Times New Roman" w:cs="Times New Roman"/>
                <w:b/>
                <w:bCs/>
                <w:sz w:val="24"/>
                <w:lang w:val="en"/>
              </w:rPr>
              <w:t>III. Working parameters of aluminum melting furnace</w:t>
            </w:r>
          </w:p>
        </w:tc>
        <w:tc>
          <w:tcPr>
            <w:tcW w:w="2323" w:type="dxa"/>
            <w:vAlign w:val="center"/>
          </w:tcPr>
          <w:p w14:paraId="12669BA0" w14:textId="77777777" w:rsidR="00B90D91" w:rsidRPr="00DA3629" w:rsidRDefault="00B90D91" w:rsidP="006E4A41">
            <w:pPr>
              <w:jc w:val="both"/>
              <w:rPr>
                <w:rFonts w:ascii="Times New Roman" w:hAnsi="Times New Roman" w:cs="Times New Roman"/>
                <w:sz w:val="24"/>
                <w:lang w:val="en-US"/>
              </w:rPr>
            </w:pPr>
            <w:r>
              <w:rPr>
                <w:rFonts w:ascii="Times New Roman" w:hAnsi="Times New Roman" w:cs="Times New Roman"/>
                <w:b/>
                <w:bCs/>
                <w:sz w:val="24"/>
                <w:lang w:val="en"/>
              </w:rPr>
              <w:t xml:space="preserve">a. </w:t>
            </w:r>
            <w:r>
              <w:rPr>
                <w:rFonts w:ascii="Times New Roman" w:hAnsi="Times New Roman" w:cs="Times New Roman"/>
                <w:sz w:val="24"/>
                <w:lang w:val="en"/>
              </w:rPr>
              <w:t>Melting efficiency</w:t>
            </w:r>
          </w:p>
          <w:p w14:paraId="056CF4E3" w14:textId="77777777" w:rsidR="00B90D91" w:rsidRPr="00DA3629" w:rsidRDefault="00B90D91" w:rsidP="006E4A41">
            <w:pPr>
              <w:jc w:val="both"/>
              <w:rPr>
                <w:rFonts w:ascii="Times New Roman" w:hAnsi="Times New Roman" w:cs="Times New Roman"/>
                <w:sz w:val="24"/>
                <w:lang w:val="en-US"/>
              </w:rPr>
            </w:pPr>
            <w:r>
              <w:rPr>
                <w:rFonts w:ascii="Times New Roman" w:hAnsi="Times New Roman" w:cs="Times New Roman"/>
                <w:sz w:val="24"/>
                <w:lang w:val="en"/>
              </w:rPr>
              <w:t>(ability to deliver metal – including feeding processes, liquid metal processing, melting, pouring) – the so-called production rate</w:t>
            </w:r>
          </w:p>
        </w:tc>
        <w:tc>
          <w:tcPr>
            <w:tcW w:w="3649" w:type="dxa"/>
            <w:vAlign w:val="center"/>
          </w:tcPr>
          <w:p w14:paraId="3FFB5EF0" w14:textId="77777777" w:rsidR="00B90D91" w:rsidRPr="00DA3629" w:rsidRDefault="00B90D91" w:rsidP="006E4A41">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Adapted to CCR line productivity - max 5000 kg/hour at liquid metal temperature 850°C </w:t>
            </w:r>
          </w:p>
        </w:tc>
        <w:tc>
          <w:tcPr>
            <w:tcW w:w="1270" w:type="dxa"/>
            <w:vAlign w:val="center"/>
          </w:tcPr>
          <w:p w14:paraId="2975F90D" w14:textId="77777777" w:rsidR="00B90D91" w:rsidRPr="00F804A3" w:rsidRDefault="00B90D91" w:rsidP="00700703">
            <w:pPr>
              <w:jc w:val="center"/>
              <w:rPr>
                <w:rFonts w:ascii="Times New Roman" w:hAnsi="Times New Roman" w:cs="Times New Roman"/>
                <w:b/>
                <w:sz w:val="24"/>
              </w:rPr>
            </w:pPr>
            <w:r>
              <w:rPr>
                <w:rFonts w:ascii="Times New Roman" w:hAnsi="Times New Roman" w:cs="Times New Roman"/>
                <w:b/>
                <w:bCs/>
                <w:sz w:val="24"/>
                <w:lang w:val="en"/>
              </w:rPr>
              <w:t>III.a.1.</w:t>
            </w:r>
          </w:p>
        </w:tc>
        <w:tc>
          <w:tcPr>
            <w:tcW w:w="2270" w:type="dxa"/>
            <w:vAlign w:val="center"/>
          </w:tcPr>
          <w:p w14:paraId="2DE035B9" w14:textId="77777777" w:rsidR="00B90D91" w:rsidRDefault="00B90D91" w:rsidP="00700703">
            <w:pPr>
              <w:jc w:val="center"/>
              <w:rPr>
                <w:rFonts w:ascii="Times New Roman" w:hAnsi="Times New Roman" w:cs="Times New Roman"/>
                <w:sz w:val="24"/>
              </w:rPr>
            </w:pPr>
          </w:p>
        </w:tc>
        <w:tc>
          <w:tcPr>
            <w:tcW w:w="1852" w:type="dxa"/>
            <w:vAlign w:val="center"/>
          </w:tcPr>
          <w:p w14:paraId="0D79D76C" w14:textId="77777777" w:rsidR="00B90D91" w:rsidRDefault="00B90D91" w:rsidP="00700703">
            <w:pPr>
              <w:jc w:val="center"/>
              <w:rPr>
                <w:rFonts w:ascii="Times New Roman" w:hAnsi="Times New Roman" w:cs="Times New Roman"/>
                <w:sz w:val="24"/>
              </w:rPr>
            </w:pPr>
          </w:p>
        </w:tc>
      </w:tr>
      <w:tr w:rsidR="00B90D91" w:rsidRPr="007C4108" w14:paraId="155A0EC4" w14:textId="77777777" w:rsidTr="00370A53">
        <w:trPr>
          <w:jc w:val="center"/>
        </w:trPr>
        <w:tc>
          <w:tcPr>
            <w:tcW w:w="2856" w:type="dxa"/>
            <w:gridSpan w:val="2"/>
            <w:vMerge/>
            <w:vAlign w:val="center"/>
          </w:tcPr>
          <w:p w14:paraId="2F5D8360" w14:textId="77777777" w:rsidR="00B90D91" w:rsidRPr="007B4FAF" w:rsidRDefault="00B90D91" w:rsidP="007E1EDD">
            <w:pPr>
              <w:jc w:val="center"/>
              <w:rPr>
                <w:rFonts w:ascii="Times New Roman" w:hAnsi="Times New Roman" w:cs="Times New Roman"/>
                <w:b/>
                <w:sz w:val="24"/>
              </w:rPr>
            </w:pPr>
          </w:p>
        </w:tc>
        <w:tc>
          <w:tcPr>
            <w:tcW w:w="2323" w:type="dxa"/>
            <w:vAlign w:val="center"/>
          </w:tcPr>
          <w:p w14:paraId="3185D8F6" w14:textId="77777777" w:rsidR="00B90D91" w:rsidRPr="00666556" w:rsidRDefault="00B90D91" w:rsidP="006E4A41">
            <w:pPr>
              <w:jc w:val="both"/>
              <w:rPr>
                <w:rFonts w:ascii="Times New Roman" w:hAnsi="Times New Roman" w:cs="Times New Roman"/>
                <w:b/>
                <w:sz w:val="24"/>
              </w:rPr>
            </w:pPr>
            <w:r>
              <w:rPr>
                <w:rFonts w:ascii="Times New Roman" w:hAnsi="Times New Roman" w:cs="Times New Roman"/>
                <w:b/>
                <w:bCs/>
                <w:sz w:val="24"/>
                <w:lang w:val="en"/>
              </w:rPr>
              <w:t>b.</w:t>
            </w:r>
            <w:r>
              <w:rPr>
                <w:rFonts w:ascii="Times New Roman" w:hAnsi="Times New Roman" w:cs="Times New Roman"/>
                <w:sz w:val="24"/>
                <w:lang w:val="en"/>
              </w:rPr>
              <w:t xml:space="preserve"> Maximum gas consumption</w:t>
            </w:r>
          </w:p>
        </w:tc>
        <w:tc>
          <w:tcPr>
            <w:tcW w:w="3649" w:type="dxa"/>
            <w:vAlign w:val="center"/>
          </w:tcPr>
          <w:p w14:paraId="76E11C19" w14:textId="77777777" w:rsidR="00B90D91" w:rsidRPr="00DA3629" w:rsidRDefault="00B90D91" w:rsidP="006E4A41">
            <w:pPr>
              <w:jc w:val="both"/>
              <w:rPr>
                <w:rFonts w:ascii="Times New Roman" w:hAnsi="Times New Roman" w:cs="Times New Roman"/>
                <w:b/>
                <w:sz w:val="24"/>
                <w:lang w:val="en-US"/>
              </w:rPr>
            </w:pPr>
            <w:r>
              <w:rPr>
                <w:rFonts w:ascii="Times New Roman" w:hAnsi="Times New Roman" w:cs="Times New Roman"/>
                <w:b/>
                <w:bCs/>
                <w:sz w:val="24"/>
                <w:lang w:val="en"/>
              </w:rPr>
              <w:t>1</w:t>
            </w:r>
            <w:r>
              <w:rPr>
                <w:rFonts w:ascii="Times New Roman" w:hAnsi="Times New Roman" w:cs="Times New Roman"/>
                <w:sz w:val="24"/>
                <w:lang w:val="en"/>
              </w:rPr>
              <w:t>.75 m3/tonne (for 20-22 kg sows, gas-air heating method and liquid metal temperature of 850°C)</w:t>
            </w:r>
          </w:p>
        </w:tc>
        <w:tc>
          <w:tcPr>
            <w:tcW w:w="1270" w:type="dxa"/>
            <w:vAlign w:val="center"/>
          </w:tcPr>
          <w:p w14:paraId="34FFD6E8" w14:textId="77777777" w:rsidR="00B90D91" w:rsidRPr="00F804A3" w:rsidRDefault="00B90D91" w:rsidP="00F804A3">
            <w:pPr>
              <w:jc w:val="center"/>
              <w:rPr>
                <w:rFonts w:ascii="Times New Roman" w:hAnsi="Times New Roman" w:cs="Times New Roman"/>
                <w:b/>
                <w:sz w:val="24"/>
              </w:rPr>
            </w:pPr>
            <w:r>
              <w:rPr>
                <w:rFonts w:ascii="Times New Roman" w:hAnsi="Times New Roman" w:cs="Times New Roman"/>
                <w:b/>
                <w:bCs/>
                <w:sz w:val="24"/>
                <w:lang w:val="en"/>
              </w:rPr>
              <w:t>III.b.1.</w:t>
            </w:r>
          </w:p>
        </w:tc>
        <w:tc>
          <w:tcPr>
            <w:tcW w:w="2270" w:type="dxa"/>
            <w:vAlign w:val="center"/>
          </w:tcPr>
          <w:p w14:paraId="55E44471" w14:textId="77777777" w:rsidR="00B90D91" w:rsidRDefault="00B90D91" w:rsidP="00700703">
            <w:pPr>
              <w:jc w:val="center"/>
              <w:rPr>
                <w:rFonts w:ascii="Times New Roman" w:hAnsi="Times New Roman" w:cs="Times New Roman"/>
                <w:sz w:val="24"/>
              </w:rPr>
            </w:pPr>
          </w:p>
        </w:tc>
        <w:tc>
          <w:tcPr>
            <w:tcW w:w="1852" w:type="dxa"/>
            <w:vAlign w:val="center"/>
          </w:tcPr>
          <w:p w14:paraId="31228BCD" w14:textId="77777777" w:rsidR="00B90D91" w:rsidRDefault="00B90D91" w:rsidP="00700703">
            <w:pPr>
              <w:jc w:val="center"/>
              <w:rPr>
                <w:rFonts w:ascii="Times New Roman" w:hAnsi="Times New Roman" w:cs="Times New Roman"/>
                <w:sz w:val="24"/>
              </w:rPr>
            </w:pPr>
          </w:p>
        </w:tc>
      </w:tr>
      <w:tr w:rsidR="00B90D91" w:rsidRPr="007C4108" w14:paraId="6C2EF1FC" w14:textId="77777777" w:rsidTr="00370A53">
        <w:trPr>
          <w:jc w:val="center"/>
        </w:trPr>
        <w:tc>
          <w:tcPr>
            <w:tcW w:w="2856" w:type="dxa"/>
            <w:gridSpan w:val="2"/>
            <w:vMerge/>
            <w:vAlign w:val="center"/>
          </w:tcPr>
          <w:p w14:paraId="3AF54022" w14:textId="77777777" w:rsidR="00B90D91" w:rsidRPr="007C4108" w:rsidRDefault="00B90D91" w:rsidP="007E1EDD">
            <w:pPr>
              <w:jc w:val="center"/>
              <w:rPr>
                <w:rFonts w:ascii="Times New Roman" w:hAnsi="Times New Roman" w:cs="Times New Roman"/>
                <w:sz w:val="24"/>
              </w:rPr>
            </w:pPr>
          </w:p>
        </w:tc>
        <w:tc>
          <w:tcPr>
            <w:tcW w:w="2323" w:type="dxa"/>
            <w:vAlign w:val="center"/>
          </w:tcPr>
          <w:p w14:paraId="6DAA2467" w14:textId="77777777" w:rsidR="00B90D91" w:rsidRPr="00666556" w:rsidRDefault="00B90D91" w:rsidP="006E4A41">
            <w:pPr>
              <w:jc w:val="both"/>
              <w:rPr>
                <w:rFonts w:ascii="Times New Roman" w:hAnsi="Times New Roman" w:cs="Times New Roman"/>
                <w:b/>
                <w:sz w:val="24"/>
              </w:rPr>
            </w:pPr>
            <w:r>
              <w:rPr>
                <w:rFonts w:ascii="Times New Roman" w:hAnsi="Times New Roman" w:cs="Times New Roman"/>
                <w:b/>
                <w:bCs/>
                <w:sz w:val="24"/>
                <w:lang w:val="en"/>
              </w:rPr>
              <w:t xml:space="preserve">c. </w:t>
            </w:r>
            <w:r>
              <w:rPr>
                <w:rFonts w:ascii="Times New Roman" w:hAnsi="Times New Roman" w:cs="Times New Roman"/>
                <w:sz w:val="24"/>
                <w:lang w:val="en"/>
              </w:rPr>
              <w:t>Maximum oxygen consumption</w:t>
            </w:r>
          </w:p>
        </w:tc>
        <w:tc>
          <w:tcPr>
            <w:tcW w:w="3649" w:type="dxa"/>
            <w:vAlign w:val="center"/>
          </w:tcPr>
          <w:p w14:paraId="33436B45" w14:textId="77777777" w:rsidR="00B90D91" w:rsidRPr="00666556" w:rsidRDefault="00B90D91" w:rsidP="006E4A41">
            <w:pPr>
              <w:jc w:val="both"/>
              <w:rPr>
                <w:rFonts w:ascii="Times New Roman" w:hAnsi="Times New Roman" w:cs="Times New Roman"/>
                <w:b/>
                <w:sz w:val="24"/>
              </w:rPr>
            </w:pPr>
            <w:r>
              <w:rPr>
                <w:rFonts w:ascii="Times New Roman" w:hAnsi="Times New Roman" w:cs="Times New Roman"/>
                <w:b/>
                <w:bCs/>
                <w:sz w:val="24"/>
                <w:lang w:val="en"/>
              </w:rPr>
              <w:t xml:space="preserve">1. </w:t>
            </w:r>
            <w:r>
              <w:rPr>
                <w:rFonts w:ascii="Times New Roman" w:hAnsi="Times New Roman" w:cs="Times New Roman"/>
                <w:sz w:val="24"/>
                <w:lang w:val="en"/>
              </w:rPr>
              <w:t>Specify the consumption (value)</w:t>
            </w:r>
          </w:p>
        </w:tc>
        <w:tc>
          <w:tcPr>
            <w:tcW w:w="1270" w:type="dxa"/>
            <w:vAlign w:val="center"/>
          </w:tcPr>
          <w:p w14:paraId="3C77069D" w14:textId="77777777" w:rsidR="00B90D91" w:rsidRPr="004E7962" w:rsidRDefault="00B90D91" w:rsidP="004E3DCC">
            <w:pPr>
              <w:jc w:val="center"/>
              <w:rPr>
                <w:rFonts w:ascii="Times New Roman" w:hAnsi="Times New Roman" w:cs="Times New Roman"/>
                <w:sz w:val="24"/>
              </w:rPr>
            </w:pPr>
            <w:r>
              <w:rPr>
                <w:rFonts w:ascii="Times New Roman" w:hAnsi="Times New Roman" w:cs="Times New Roman"/>
                <w:b/>
                <w:bCs/>
                <w:sz w:val="24"/>
                <w:lang w:val="en"/>
              </w:rPr>
              <w:t>III.c.1.</w:t>
            </w:r>
          </w:p>
        </w:tc>
        <w:tc>
          <w:tcPr>
            <w:tcW w:w="2270" w:type="dxa"/>
            <w:vAlign w:val="center"/>
          </w:tcPr>
          <w:p w14:paraId="3D4598FD" w14:textId="77777777" w:rsidR="00B90D91" w:rsidRPr="004E7962" w:rsidRDefault="00B90D91" w:rsidP="00427C90">
            <w:pPr>
              <w:jc w:val="center"/>
              <w:rPr>
                <w:rFonts w:ascii="Times New Roman" w:hAnsi="Times New Roman" w:cs="Times New Roman"/>
                <w:sz w:val="24"/>
              </w:rPr>
            </w:pPr>
          </w:p>
        </w:tc>
        <w:tc>
          <w:tcPr>
            <w:tcW w:w="1852" w:type="dxa"/>
            <w:vAlign w:val="center"/>
          </w:tcPr>
          <w:p w14:paraId="320B0797" w14:textId="77777777" w:rsidR="00B90D91" w:rsidRPr="004E7962" w:rsidRDefault="00B90D91" w:rsidP="00427C90">
            <w:pPr>
              <w:jc w:val="center"/>
              <w:rPr>
                <w:rFonts w:ascii="Times New Roman" w:hAnsi="Times New Roman" w:cs="Times New Roman"/>
                <w:sz w:val="24"/>
              </w:rPr>
            </w:pPr>
          </w:p>
        </w:tc>
      </w:tr>
      <w:tr w:rsidR="00B90D91" w:rsidRPr="007C4108" w14:paraId="4971CF8B" w14:textId="77777777" w:rsidTr="00370A53">
        <w:trPr>
          <w:trHeight w:val="258"/>
          <w:jc w:val="center"/>
        </w:trPr>
        <w:tc>
          <w:tcPr>
            <w:tcW w:w="2856" w:type="dxa"/>
            <w:gridSpan w:val="2"/>
            <w:vMerge/>
            <w:vAlign w:val="center"/>
          </w:tcPr>
          <w:p w14:paraId="60065159" w14:textId="77777777" w:rsidR="00B90D91" w:rsidRPr="007C4108" w:rsidRDefault="00B90D91" w:rsidP="007E1EDD">
            <w:pPr>
              <w:jc w:val="center"/>
              <w:rPr>
                <w:rFonts w:ascii="Times New Roman" w:hAnsi="Times New Roman" w:cs="Times New Roman"/>
                <w:sz w:val="24"/>
              </w:rPr>
            </w:pPr>
          </w:p>
        </w:tc>
        <w:tc>
          <w:tcPr>
            <w:tcW w:w="2323" w:type="dxa"/>
            <w:vMerge w:val="restart"/>
            <w:vAlign w:val="center"/>
          </w:tcPr>
          <w:p w14:paraId="6D6BA676" w14:textId="77777777" w:rsidR="00B90D91" w:rsidRDefault="00B90D91" w:rsidP="006E4A41">
            <w:pPr>
              <w:jc w:val="both"/>
              <w:rPr>
                <w:rFonts w:ascii="Times New Roman" w:hAnsi="Times New Roman" w:cs="Times New Roman"/>
                <w:sz w:val="24"/>
              </w:rPr>
            </w:pPr>
            <w:r>
              <w:rPr>
                <w:rFonts w:ascii="Times New Roman" w:hAnsi="Times New Roman" w:cs="Times New Roman"/>
                <w:b/>
                <w:bCs/>
                <w:sz w:val="24"/>
                <w:lang w:val="en"/>
              </w:rPr>
              <w:t xml:space="preserve">d. </w:t>
            </w:r>
            <w:r>
              <w:rPr>
                <w:rFonts w:ascii="Times New Roman" w:hAnsi="Times New Roman" w:cs="Times New Roman"/>
                <w:sz w:val="24"/>
                <w:lang w:val="en"/>
              </w:rPr>
              <w:t>Exhaust emission</w:t>
            </w:r>
          </w:p>
        </w:tc>
        <w:tc>
          <w:tcPr>
            <w:tcW w:w="3649" w:type="dxa"/>
            <w:vAlign w:val="center"/>
          </w:tcPr>
          <w:p w14:paraId="55DDE29E" w14:textId="03851A96" w:rsidR="00B90D91" w:rsidRPr="00DA3629" w:rsidRDefault="00B90D91" w:rsidP="006C2B65">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Maximum dust emission measured on the furnace emitter (stack) 5 mg/Nm3</w:t>
            </w:r>
          </w:p>
        </w:tc>
        <w:tc>
          <w:tcPr>
            <w:tcW w:w="1270" w:type="dxa"/>
            <w:vAlign w:val="center"/>
          </w:tcPr>
          <w:p w14:paraId="3C4BBB03" w14:textId="77777777" w:rsidR="00B90D91" w:rsidRDefault="00B90D91" w:rsidP="001474EA">
            <w:pPr>
              <w:jc w:val="center"/>
              <w:rPr>
                <w:rFonts w:ascii="Times New Roman" w:hAnsi="Times New Roman" w:cs="Times New Roman"/>
                <w:sz w:val="24"/>
              </w:rPr>
            </w:pPr>
            <w:r>
              <w:rPr>
                <w:rFonts w:ascii="Times New Roman" w:hAnsi="Times New Roman" w:cs="Times New Roman"/>
                <w:b/>
                <w:bCs/>
                <w:sz w:val="24"/>
                <w:lang w:val="en"/>
              </w:rPr>
              <w:t>III.d.1.</w:t>
            </w:r>
          </w:p>
        </w:tc>
        <w:tc>
          <w:tcPr>
            <w:tcW w:w="2270" w:type="dxa"/>
            <w:vAlign w:val="center"/>
          </w:tcPr>
          <w:p w14:paraId="40524658" w14:textId="77777777" w:rsidR="00B90D91" w:rsidRDefault="00B90D91" w:rsidP="00700703">
            <w:pPr>
              <w:jc w:val="center"/>
              <w:rPr>
                <w:rFonts w:ascii="Times New Roman" w:hAnsi="Times New Roman" w:cs="Times New Roman"/>
                <w:sz w:val="24"/>
              </w:rPr>
            </w:pPr>
          </w:p>
        </w:tc>
        <w:tc>
          <w:tcPr>
            <w:tcW w:w="1852" w:type="dxa"/>
            <w:vAlign w:val="center"/>
          </w:tcPr>
          <w:p w14:paraId="2F617928" w14:textId="77777777" w:rsidR="00B90D91" w:rsidRDefault="00B90D91" w:rsidP="00700703">
            <w:pPr>
              <w:jc w:val="center"/>
              <w:rPr>
                <w:rFonts w:ascii="Times New Roman" w:hAnsi="Times New Roman" w:cs="Times New Roman"/>
                <w:sz w:val="24"/>
              </w:rPr>
            </w:pPr>
          </w:p>
        </w:tc>
      </w:tr>
      <w:tr w:rsidR="00B90D91" w:rsidRPr="007C4108" w14:paraId="65ECEDF8" w14:textId="77777777" w:rsidTr="00370A53">
        <w:trPr>
          <w:trHeight w:val="19"/>
          <w:jc w:val="center"/>
        </w:trPr>
        <w:tc>
          <w:tcPr>
            <w:tcW w:w="2856" w:type="dxa"/>
            <w:gridSpan w:val="2"/>
            <w:vMerge/>
            <w:vAlign w:val="center"/>
          </w:tcPr>
          <w:p w14:paraId="2E33E36F" w14:textId="77777777" w:rsidR="00B90D91" w:rsidRPr="007C4108" w:rsidRDefault="00B90D91" w:rsidP="007E1EDD">
            <w:pPr>
              <w:jc w:val="center"/>
              <w:rPr>
                <w:rFonts w:ascii="Times New Roman" w:hAnsi="Times New Roman" w:cs="Times New Roman"/>
                <w:sz w:val="24"/>
              </w:rPr>
            </w:pPr>
          </w:p>
        </w:tc>
        <w:tc>
          <w:tcPr>
            <w:tcW w:w="2323" w:type="dxa"/>
            <w:vMerge/>
            <w:vAlign w:val="center"/>
          </w:tcPr>
          <w:p w14:paraId="17A8EE4C" w14:textId="77777777" w:rsidR="00B90D91" w:rsidRDefault="00B90D91" w:rsidP="00106188">
            <w:pPr>
              <w:jc w:val="both"/>
              <w:rPr>
                <w:rFonts w:ascii="Times New Roman" w:hAnsi="Times New Roman" w:cs="Times New Roman"/>
                <w:sz w:val="24"/>
              </w:rPr>
            </w:pPr>
          </w:p>
        </w:tc>
        <w:tc>
          <w:tcPr>
            <w:tcW w:w="3649" w:type="dxa"/>
            <w:vAlign w:val="center"/>
          </w:tcPr>
          <w:p w14:paraId="46CA8C56" w14:textId="77777777" w:rsidR="00B90D91" w:rsidRPr="00DA3629" w:rsidRDefault="00B90D91" w:rsidP="00106188">
            <w:pPr>
              <w:jc w:val="both"/>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Use of any filters meeting the requirements of the point III.d.1.</w:t>
            </w:r>
          </w:p>
        </w:tc>
        <w:tc>
          <w:tcPr>
            <w:tcW w:w="1270" w:type="dxa"/>
            <w:vAlign w:val="center"/>
          </w:tcPr>
          <w:p w14:paraId="637697F5" w14:textId="77777777" w:rsidR="00B90D91" w:rsidRPr="00F804A3" w:rsidRDefault="00B90D91" w:rsidP="001474EA">
            <w:pPr>
              <w:jc w:val="center"/>
              <w:rPr>
                <w:rFonts w:ascii="Times New Roman" w:hAnsi="Times New Roman" w:cs="Times New Roman"/>
                <w:b/>
                <w:sz w:val="24"/>
              </w:rPr>
            </w:pPr>
            <w:r>
              <w:rPr>
                <w:rFonts w:ascii="Times New Roman" w:hAnsi="Times New Roman" w:cs="Times New Roman"/>
                <w:b/>
                <w:bCs/>
                <w:sz w:val="24"/>
                <w:lang w:val="en"/>
              </w:rPr>
              <w:t>III.d.2.</w:t>
            </w:r>
          </w:p>
        </w:tc>
        <w:tc>
          <w:tcPr>
            <w:tcW w:w="2270" w:type="dxa"/>
            <w:vAlign w:val="center"/>
          </w:tcPr>
          <w:p w14:paraId="57B06E3D" w14:textId="77777777" w:rsidR="00B90D91" w:rsidRDefault="00B90D91" w:rsidP="00700703">
            <w:pPr>
              <w:jc w:val="center"/>
              <w:rPr>
                <w:rFonts w:ascii="Times New Roman" w:hAnsi="Times New Roman" w:cs="Times New Roman"/>
                <w:sz w:val="24"/>
              </w:rPr>
            </w:pPr>
          </w:p>
        </w:tc>
        <w:tc>
          <w:tcPr>
            <w:tcW w:w="1852" w:type="dxa"/>
            <w:vAlign w:val="center"/>
          </w:tcPr>
          <w:p w14:paraId="26820B01" w14:textId="77777777" w:rsidR="00B90D91" w:rsidRDefault="00B90D91" w:rsidP="00700703">
            <w:pPr>
              <w:jc w:val="center"/>
              <w:rPr>
                <w:rFonts w:ascii="Times New Roman" w:hAnsi="Times New Roman" w:cs="Times New Roman"/>
                <w:sz w:val="24"/>
              </w:rPr>
            </w:pPr>
          </w:p>
        </w:tc>
      </w:tr>
      <w:tr w:rsidR="00B90D91" w:rsidRPr="007C4108" w14:paraId="570CCC5B" w14:textId="77777777" w:rsidTr="00370A53">
        <w:trPr>
          <w:jc w:val="center"/>
        </w:trPr>
        <w:tc>
          <w:tcPr>
            <w:tcW w:w="2856" w:type="dxa"/>
            <w:gridSpan w:val="2"/>
            <w:vMerge/>
            <w:vAlign w:val="center"/>
          </w:tcPr>
          <w:p w14:paraId="4D721D4F" w14:textId="77777777" w:rsidR="00B90D91" w:rsidRPr="007C4108" w:rsidRDefault="00B90D91" w:rsidP="007E1EDD">
            <w:pPr>
              <w:jc w:val="center"/>
              <w:rPr>
                <w:rFonts w:ascii="Times New Roman" w:hAnsi="Times New Roman" w:cs="Times New Roman"/>
                <w:sz w:val="24"/>
              </w:rPr>
            </w:pPr>
          </w:p>
        </w:tc>
        <w:tc>
          <w:tcPr>
            <w:tcW w:w="2323" w:type="dxa"/>
            <w:vAlign w:val="center"/>
          </w:tcPr>
          <w:p w14:paraId="2DDB2DDA" w14:textId="77777777" w:rsidR="00B90D91" w:rsidRPr="007C4108" w:rsidRDefault="00B90D91" w:rsidP="006E4A41">
            <w:pPr>
              <w:jc w:val="both"/>
              <w:rPr>
                <w:rFonts w:ascii="Times New Roman" w:hAnsi="Times New Roman" w:cs="Times New Roman"/>
                <w:sz w:val="24"/>
              </w:rPr>
            </w:pPr>
            <w:r>
              <w:rPr>
                <w:rFonts w:ascii="Times New Roman" w:hAnsi="Times New Roman" w:cs="Times New Roman"/>
                <w:b/>
                <w:bCs/>
                <w:sz w:val="24"/>
                <w:lang w:val="en"/>
              </w:rPr>
              <w:t>e.</w:t>
            </w:r>
            <w:r>
              <w:rPr>
                <w:rFonts w:ascii="Times New Roman" w:hAnsi="Times New Roman" w:cs="Times New Roman"/>
                <w:sz w:val="24"/>
                <w:lang w:val="en"/>
              </w:rPr>
              <w:t xml:space="preserve"> Stack installation</w:t>
            </w:r>
          </w:p>
        </w:tc>
        <w:tc>
          <w:tcPr>
            <w:tcW w:w="3649" w:type="dxa"/>
            <w:vAlign w:val="center"/>
          </w:tcPr>
          <w:p w14:paraId="4C7AC8FB" w14:textId="77777777" w:rsidR="00B90D91" w:rsidRPr="00DA3629" w:rsidRDefault="00B90D91" w:rsidP="006E4A41">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The supply includes: Stack components, filter and connecting wires.</w:t>
            </w:r>
          </w:p>
        </w:tc>
        <w:tc>
          <w:tcPr>
            <w:tcW w:w="1270" w:type="dxa"/>
            <w:vAlign w:val="center"/>
          </w:tcPr>
          <w:p w14:paraId="1D7D1549" w14:textId="77777777" w:rsidR="00B90D91" w:rsidRDefault="00B90D91" w:rsidP="004E3DCC">
            <w:pPr>
              <w:jc w:val="center"/>
              <w:rPr>
                <w:rFonts w:ascii="Times New Roman" w:hAnsi="Times New Roman" w:cs="Times New Roman"/>
                <w:sz w:val="24"/>
              </w:rPr>
            </w:pPr>
            <w:r>
              <w:rPr>
                <w:rFonts w:ascii="Times New Roman" w:hAnsi="Times New Roman" w:cs="Times New Roman"/>
                <w:b/>
                <w:bCs/>
                <w:sz w:val="24"/>
                <w:lang w:val="en"/>
              </w:rPr>
              <w:t>III.e.1.</w:t>
            </w:r>
          </w:p>
        </w:tc>
        <w:tc>
          <w:tcPr>
            <w:tcW w:w="2270" w:type="dxa"/>
            <w:vAlign w:val="center"/>
          </w:tcPr>
          <w:p w14:paraId="62A64BA9" w14:textId="77777777" w:rsidR="00B90D91" w:rsidRDefault="00B90D91" w:rsidP="00700703">
            <w:pPr>
              <w:jc w:val="center"/>
              <w:rPr>
                <w:rFonts w:ascii="Times New Roman" w:hAnsi="Times New Roman" w:cs="Times New Roman"/>
                <w:sz w:val="24"/>
              </w:rPr>
            </w:pPr>
          </w:p>
        </w:tc>
        <w:tc>
          <w:tcPr>
            <w:tcW w:w="1852" w:type="dxa"/>
            <w:vAlign w:val="center"/>
          </w:tcPr>
          <w:p w14:paraId="20B190CD" w14:textId="77777777" w:rsidR="00B90D91" w:rsidRDefault="00B90D91" w:rsidP="00700703">
            <w:pPr>
              <w:jc w:val="center"/>
              <w:rPr>
                <w:rFonts w:ascii="Times New Roman" w:hAnsi="Times New Roman" w:cs="Times New Roman"/>
                <w:sz w:val="24"/>
              </w:rPr>
            </w:pPr>
          </w:p>
        </w:tc>
      </w:tr>
      <w:tr w:rsidR="00B90D91" w:rsidRPr="007C4108" w14:paraId="06E48381" w14:textId="77777777" w:rsidTr="00370A53">
        <w:trPr>
          <w:jc w:val="center"/>
        </w:trPr>
        <w:tc>
          <w:tcPr>
            <w:tcW w:w="2856" w:type="dxa"/>
            <w:gridSpan w:val="2"/>
            <w:vMerge/>
            <w:vAlign w:val="center"/>
          </w:tcPr>
          <w:p w14:paraId="2108AEA1" w14:textId="77777777" w:rsidR="00B90D91" w:rsidRPr="007C4108" w:rsidRDefault="00B90D91" w:rsidP="007E1EDD">
            <w:pPr>
              <w:jc w:val="center"/>
              <w:rPr>
                <w:rFonts w:ascii="Times New Roman" w:hAnsi="Times New Roman" w:cs="Times New Roman"/>
                <w:sz w:val="24"/>
              </w:rPr>
            </w:pPr>
          </w:p>
        </w:tc>
        <w:tc>
          <w:tcPr>
            <w:tcW w:w="2323" w:type="dxa"/>
            <w:vAlign w:val="center"/>
          </w:tcPr>
          <w:p w14:paraId="65201BB8" w14:textId="77777777" w:rsidR="00B90D91" w:rsidRPr="00DA3629" w:rsidRDefault="00B90D91" w:rsidP="006E4A41">
            <w:pPr>
              <w:jc w:val="both"/>
              <w:rPr>
                <w:rFonts w:ascii="Times New Roman" w:hAnsi="Times New Roman" w:cs="Times New Roman"/>
                <w:b/>
                <w:sz w:val="24"/>
                <w:lang w:val="en-US"/>
              </w:rPr>
            </w:pPr>
            <w:r>
              <w:rPr>
                <w:rFonts w:ascii="Times New Roman" w:hAnsi="Times New Roman" w:cs="Times New Roman"/>
                <w:b/>
                <w:bCs/>
                <w:sz w:val="24"/>
                <w:lang w:val="en"/>
              </w:rPr>
              <w:t>f.</w:t>
            </w:r>
            <w:r>
              <w:rPr>
                <w:rFonts w:ascii="Times New Roman" w:hAnsi="Times New Roman" w:cs="Times New Roman"/>
                <w:sz w:val="24"/>
                <w:lang w:val="en"/>
              </w:rPr>
              <w:t xml:space="preserve"> Maximum temperature of furnace atmosphere during melting</w:t>
            </w:r>
          </w:p>
        </w:tc>
        <w:tc>
          <w:tcPr>
            <w:tcW w:w="3649" w:type="dxa"/>
            <w:vAlign w:val="center"/>
          </w:tcPr>
          <w:p w14:paraId="1BD45BC1" w14:textId="4A4C930D" w:rsidR="00B90D91" w:rsidRPr="00DA3629" w:rsidRDefault="00B90D91" w:rsidP="00106188">
            <w:pPr>
              <w:jc w:val="both"/>
              <w:rPr>
                <w:rFonts w:ascii="Times New Roman" w:hAnsi="Times New Roman" w:cs="Times New Roman"/>
                <w:b/>
                <w:sz w:val="24"/>
                <w:lang w:val="en-US"/>
              </w:rPr>
            </w:pPr>
            <w:r>
              <w:rPr>
                <w:rFonts w:ascii="Times New Roman" w:hAnsi="Times New Roman" w:cs="Times New Roman"/>
                <w:b/>
                <w:bCs/>
                <w:sz w:val="24"/>
                <w:lang w:val="en"/>
              </w:rPr>
              <w:t>1</w:t>
            </w:r>
            <w:r>
              <w:rPr>
                <w:rFonts w:ascii="Times New Roman" w:hAnsi="Times New Roman" w:cs="Times New Roman"/>
                <w:sz w:val="24"/>
                <w:lang w:val="en"/>
              </w:rPr>
              <w:t>. 1100°C – measured under the furnace vault</w:t>
            </w:r>
          </w:p>
        </w:tc>
        <w:tc>
          <w:tcPr>
            <w:tcW w:w="1270" w:type="dxa"/>
            <w:vAlign w:val="center"/>
          </w:tcPr>
          <w:p w14:paraId="3CD0C2E5" w14:textId="77777777" w:rsidR="00B90D91" w:rsidRDefault="00B90D91" w:rsidP="004E3DCC">
            <w:pPr>
              <w:jc w:val="center"/>
              <w:rPr>
                <w:rFonts w:ascii="Times New Roman" w:hAnsi="Times New Roman" w:cs="Times New Roman"/>
                <w:sz w:val="24"/>
              </w:rPr>
            </w:pPr>
            <w:r>
              <w:rPr>
                <w:rFonts w:ascii="Times New Roman" w:hAnsi="Times New Roman" w:cs="Times New Roman"/>
                <w:b/>
                <w:bCs/>
                <w:sz w:val="24"/>
                <w:lang w:val="en"/>
              </w:rPr>
              <w:t>III.f.1.</w:t>
            </w:r>
          </w:p>
        </w:tc>
        <w:tc>
          <w:tcPr>
            <w:tcW w:w="2270" w:type="dxa"/>
            <w:vAlign w:val="center"/>
          </w:tcPr>
          <w:p w14:paraId="2FD1A57B" w14:textId="77777777" w:rsidR="00B90D91" w:rsidRDefault="00B90D91" w:rsidP="00700703">
            <w:pPr>
              <w:jc w:val="center"/>
              <w:rPr>
                <w:rFonts w:ascii="Times New Roman" w:hAnsi="Times New Roman" w:cs="Times New Roman"/>
                <w:sz w:val="24"/>
              </w:rPr>
            </w:pPr>
          </w:p>
        </w:tc>
        <w:tc>
          <w:tcPr>
            <w:tcW w:w="1852" w:type="dxa"/>
            <w:vAlign w:val="center"/>
          </w:tcPr>
          <w:p w14:paraId="18C634CE" w14:textId="77777777" w:rsidR="00B90D91" w:rsidRDefault="00B90D91" w:rsidP="00700703">
            <w:pPr>
              <w:jc w:val="center"/>
              <w:rPr>
                <w:rFonts w:ascii="Times New Roman" w:hAnsi="Times New Roman" w:cs="Times New Roman"/>
                <w:sz w:val="24"/>
              </w:rPr>
            </w:pPr>
          </w:p>
        </w:tc>
      </w:tr>
      <w:tr w:rsidR="00B90D91" w:rsidRPr="007C4108" w14:paraId="6C3DDE53" w14:textId="77777777" w:rsidTr="00370A53">
        <w:trPr>
          <w:jc w:val="center"/>
        </w:trPr>
        <w:tc>
          <w:tcPr>
            <w:tcW w:w="2856" w:type="dxa"/>
            <w:gridSpan w:val="2"/>
            <w:vAlign w:val="center"/>
          </w:tcPr>
          <w:p w14:paraId="079595FA" w14:textId="77777777" w:rsidR="00B90D91" w:rsidRPr="007C4108" w:rsidRDefault="00B90D91" w:rsidP="007E1EDD">
            <w:pPr>
              <w:jc w:val="center"/>
              <w:rPr>
                <w:rFonts w:ascii="Times New Roman" w:hAnsi="Times New Roman" w:cs="Times New Roman"/>
                <w:sz w:val="24"/>
              </w:rPr>
            </w:pPr>
          </w:p>
        </w:tc>
        <w:tc>
          <w:tcPr>
            <w:tcW w:w="2323" w:type="dxa"/>
            <w:vAlign w:val="center"/>
          </w:tcPr>
          <w:p w14:paraId="10A74E72" w14:textId="77777777" w:rsidR="00B90D91" w:rsidRPr="007C4108" w:rsidRDefault="00B90D91" w:rsidP="00106188">
            <w:pPr>
              <w:jc w:val="both"/>
              <w:rPr>
                <w:rFonts w:ascii="Times New Roman" w:hAnsi="Times New Roman" w:cs="Times New Roman"/>
                <w:sz w:val="24"/>
              </w:rPr>
            </w:pPr>
          </w:p>
        </w:tc>
        <w:tc>
          <w:tcPr>
            <w:tcW w:w="3649" w:type="dxa"/>
            <w:vAlign w:val="center"/>
          </w:tcPr>
          <w:p w14:paraId="7D792ED9" w14:textId="77777777" w:rsidR="00B90D91" w:rsidRPr="007C4108" w:rsidRDefault="00B90D91" w:rsidP="00106188">
            <w:pPr>
              <w:jc w:val="both"/>
              <w:rPr>
                <w:rFonts w:ascii="Times New Roman" w:hAnsi="Times New Roman" w:cs="Times New Roman"/>
                <w:sz w:val="24"/>
              </w:rPr>
            </w:pPr>
          </w:p>
        </w:tc>
        <w:tc>
          <w:tcPr>
            <w:tcW w:w="1270" w:type="dxa"/>
            <w:vAlign w:val="center"/>
          </w:tcPr>
          <w:p w14:paraId="2D0726F4" w14:textId="77777777" w:rsidR="00B90D91" w:rsidRDefault="00B90D91" w:rsidP="00700703">
            <w:pPr>
              <w:jc w:val="center"/>
              <w:rPr>
                <w:rFonts w:ascii="Times New Roman" w:hAnsi="Times New Roman" w:cs="Times New Roman"/>
                <w:sz w:val="24"/>
              </w:rPr>
            </w:pPr>
          </w:p>
        </w:tc>
        <w:tc>
          <w:tcPr>
            <w:tcW w:w="2270" w:type="dxa"/>
            <w:vAlign w:val="center"/>
          </w:tcPr>
          <w:p w14:paraId="066E3CAE" w14:textId="77777777" w:rsidR="00B90D91" w:rsidRDefault="00B90D91" w:rsidP="00700703">
            <w:pPr>
              <w:jc w:val="center"/>
              <w:rPr>
                <w:rFonts w:ascii="Times New Roman" w:hAnsi="Times New Roman" w:cs="Times New Roman"/>
                <w:sz w:val="24"/>
              </w:rPr>
            </w:pPr>
          </w:p>
        </w:tc>
        <w:tc>
          <w:tcPr>
            <w:tcW w:w="1852" w:type="dxa"/>
            <w:vAlign w:val="center"/>
          </w:tcPr>
          <w:p w14:paraId="4E1A911D" w14:textId="77777777" w:rsidR="00B90D91" w:rsidRDefault="00B90D91" w:rsidP="00700703">
            <w:pPr>
              <w:jc w:val="center"/>
              <w:rPr>
                <w:rFonts w:ascii="Times New Roman" w:hAnsi="Times New Roman" w:cs="Times New Roman"/>
                <w:sz w:val="24"/>
              </w:rPr>
            </w:pPr>
          </w:p>
        </w:tc>
      </w:tr>
      <w:tr w:rsidR="00B90D91" w:rsidRPr="007C4108" w14:paraId="302BF4A1" w14:textId="77777777" w:rsidTr="00370A53">
        <w:trPr>
          <w:jc w:val="center"/>
        </w:trPr>
        <w:tc>
          <w:tcPr>
            <w:tcW w:w="2856" w:type="dxa"/>
            <w:gridSpan w:val="2"/>
            <w:vMerge w:val="restart"/>
            <w:vAlign w:val="center"/>
          </w:tcPr>
          <w:p w14:paraId="1C86F95C" w14:textId="77777777" w:rsidR="00B90D91" w:rsidRPr="00106188" w:rsidRDefault="00B90D91" w:rsidP="00BC0A5A">
            <w:pPr>
              <w:jc w:val="center"/>
              <w:rPr>
                <w:rFonts w:ascii="Times New Roman" w:hAnsi="Times New Roman" w:cs="Times New Roman"/>
                <w:b/>
                <w:sz w:val="24"/>
              </w:rPr>
            </w:pPr>
            <w:r>
              <w:rPr>
                <w:rFonts w:ascii="Times New Roman" w:hAnsi="Times New Roman" w:cs="Times New Roman"/>
                <w:b/>
                <w:bCs/>
                <w:sz w:val="24"/>
                <w:lang w:val="en"/>
              </w:rPr>
              <w:t>IV. Measurement and control</w:t>
            </w:r>
          </w:p>
        </w:tc>
        <w:tc>
          <w:tcPr>
            <w:tcW w:w="2323" w:type="dxa"/>
            <w:vMerge w:val="restart"/>
            <w:vAlign w:val="center"/>
          </w:tcPr>
          <w:p w14:paraId="011904C9" w14:textId="77777777" w:rsidR="00B90D91" w:rsidRPr="00DA3629" w:rsidRDefault="00B90D91" w:rsidP="006E4A41">
            <w:pPr>
              <w:jc w:val="both"/>
              <w:rPr>
                <w:rFonts w:ascii="Times New Roman" w:hAnsi="Times New Roman" w:cs="Times New Roman"/>
                <w:sz w:val="24"/>
                <w:lang w:val="en-US"/>
              </w:rPr>
            </w:pPr>
            <w:r>
              <w:rPr>
                <w:rFonts w:ascii="Times New Roman" w:hAnsi="Times New Roman" w:cs="Times New Roman"/>
                <w:b/>
                <w:bCs/>
                <w:sz w:val="24"/>
                <w:lang w:val="en"/>
              </w:rPr>
              <w:t>a.</w:t>
            </w:r>
            <w:r>
              <w:rPr>
                <w:rFonts w:ascii="Times New Roman" w:hAnsi="Times New Roman" w:cs="Times New Roman"/>
                <w:sz w:val="24"/>
                <w:lang w:val="en"/>
              </w:rPr>
              <w:t xml:space="preserve"> Locations of temperature measurements in the furnace</w:t>
            </w:r>
          </w:p>
        </w:tc>
        <w:tc>
          <w:tcPr>
            <w:tcW w:w="3649" w:type="dxa"/>
            <w:vAlign w:val="center"/>
          </w:tcPr>
          <w:p w14:paraId="37D935A3" w14:textId="76B24026" w:rsidR="00B90D91" w:rsidRPr="00DA3629" w:rsidRDefault="00B90D91" w:rsidP="006E4A41">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a thermocouple immersed in liquid metal in the furnace spout area.</w:t>
            </w:r>
          </w:p>
        </w:tc>
        <w:tc>
          <w:tcPr>
            <w:tcW w:w="1270" w:type="dxa"/>
            <w:vAlign w:val="center"/>
          </w:tcPr>
          <w:p w14:paraId="22EB84E9" w14:textId="77777777" w:rsidR="00B90D91" w:rsidRDefault="00B90D91" w:rsidP="00BC0A5A">
            <w:pPr>
              <w:jc w:val="center"/>
              <w:rPr>
                <w:rFonts w:ascii="Times New Roman" w:hAnsi="Times New Roman" w:cs="Times New Roman"/>
                <w:sz w:val="24"/>
              </w:rPr>
            </w:pPr>
            <w:r>
              <w:rPr>
                <w:rFonts w:ascii="Times New Roman" w:hAnsi="Times New Roman" w:cs="Times New Roman"/>
                <w:b/>
                <w:bCs/>
                <w:sz w:val="24"/>
                <w:lang w:val="en"/>
              </w:rPr>
              <w:t>IV.a.1.</w:t>
            </w:r>
          </w:p>
        </w:tc>
        <w:tc>
          <w:tcPr>
            <w:tcW w:w="2270" w:type="dxa"/>
            <w:vAlign w:val="center"/>
          </w:tcPr>
          <w:p w14:paraId="4056A3A7" w14:textId="77777777" w:rsidR="00B90D91" w:rsidRDefault="00B90D91" w:rsidP="00700703">
            <w:pPr>
              <w:jc w:val="center"/>
              <w:rPr>
                <w:rFonts w:ascii="Times New Roman" w:hAnsi="Times New Roman" w:cs="Times New Roman"/>
                <w:sz w:val="24"/>
              </w:rPr>
            </w:pPr>
          </w:p>
        </w:tc>
        <w:tc>
          <w:tcPr>
            <w:tcW w:w="1852" w:type="dxa"/>
            <w:vAlign w:val="center"/>
          </w:tcPr>
          <w:p w14:paraId="56D122AC" w14:textId="77777777" w:rsidR="00B90D91" w:rsidRDefault="00B90D91" w:rsidP="00700703">
            <w:pPr>
              <w:jc w:val="center"/>
              <w:rPr>
                <w:rFonts w:ascii="Times New Roman" w:hAnsi="Times New Roman" w:cs="Times New Roman"/>
                <w:sz w:val="24"/>
              </w:rPr>
            </w:pPr>
          </w:p>
        </w:tc>
      </w:tr>
      <w:tr w:rsidR="00B90D91" w:rsidRPr="007C4108" w14:paraId="0BA3FD23" w14:textId="77777777" w:rsidTr="00370A53">
        <w:trPr>
          <w:jc w:val="center"/>
        </w:trPr>
        <w:tc>
          <w:tcPr>
            <w:tcW w:w="2856" w:type="dxa"/>
            <w:gridSpan w:val="2"/>
            <w:vMerge/>
            <w:vAlign w:val="center"/>
          </w:tcPr>
          <w:p w14:paraId="21549DA8" w14:textId="77777777" w:rsidR="00B90D91" w:rsidRPr="00FB6341" w:rsidRDefault="00B90D91" w:rsidP="007E1EDD">
            <w:pPr>
              <w:jc w:val="center"/>
              <w:rPr>
                <w:rFonts w:ascii="Times New Roman" w:hAnsi="Times New Roman" w:cs="Times New Roman"/>
                <w:sz w:val="24"/>
              </w:rPr>
            </w:pPr>
          </w:p>
        </w:tc>
        <w:tc>
          <w:tcPr>
            <w:tcW w:w="2323" w:type="dxa"/>
            <w:vMerge/>
            <w:vAlign w:val="center"/>
          </w:tcPr>
          <w:p w14:paraId="4630EF5A" w14:textId="77777777" w:rsidR="00B90D91" w:rsidRPr="00FB6341" w:rsidRDefault="00B90D91" w:rsidP="00106188">
            <w:pPr>
              <w:jc w:val="both"/>
              <w:rPr>
                <w:rFonts w:ascii="Times New Roman" w:hAnsi="Times New Roman" w:cs="Times New Roman"/>
                <w:sz w:val="24"/>
              </w:rPr>
            </w:pPr>
          </w:p>
        </w:tc>
        <w:tc>
          <w:tcPr>
            <w:tcW w:w="3649" w:type="dxa"/>
            <w:vAlign w:val="center"/>
          </w:tcPr>
          <w:p w14:paraId="5E5B27CF" w14:textId="77777777" w:rsidR="00B90D91" w:rsidRPr="00DA3629" w:rsidRDefault="00B90D91" w:rsidP="006E4A41">
            <w:pPr>
              <w:jc w:val="both"/>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Use of a thermocouple located in the furnace vault (point III.f.1)</w:t>
            </w:r>
          </w:p>
        </w:tc>
        <w:tc>
          <w:tcPr>
            <w:tcW w:w="1270" w:type="dxa"/>
            <w:vAlign w:val="center"/>
          </w:tcPr>
          <w:p w14:paraId="6A13216A" w14:textId="77777777" w:rsidR="00B90D91" w:rsidRDefault="00B90D91" w:rsidP="00FB6341">
            <w:pPr>
              <w:jc w:val="center"/>
              <w:rPr>
                <w:rFonts w:ascii="Times New Roman" w:hAnsi="Times New Roman" w:cs="Times New Roman"/>
                <w:sz w:val="24"/>
              </w:rPr>
            </w:pPr>
            <w:r>
              <w:rPr>
                <w:rFonts w:ascii="Times New Roman" w:hAnsi="Times New Roman" w:cs="Times New Roman"/>
                <w:b/>
                <w:bCs/>
                <w:sz w:val="24"/>
                <w:lang w:val="en"/>
              </w:rPr>
              <w:t>IV.a.2.</w:t>
            </w:r>
          </w:p>
        </w:tc>
        <w:tc>
          <w:tcPr>
            <w:tcW w:w="2270" w:type="dxa"/>
            <w:vAlign w:val="center"/>
          </w:tcPr>
          <w:p w14:paraId="7AF5CAF4" w14:textId="77777777" w:rsidR="00B90D91" w:rsidRDefault="00B90D91" w:rsidP="00700703">
            <w:pPr>
              <w:jc w:val="center"/>
              <w:rPr>
                <w:rFonts w:ascii="Times New Roman" w:hAnsi="Times New Roman" w:cs="Times New Roman"/>
                <w:sz w:val="24"/>
              </w:rPr>
            </w:pPr>
          </w:p>
        </w:tc>
        <w:tc>
          <w:tcPr>
            <w:tcW w:w="1852" w:type="dxa"/>
            <w:vAlign w:val="center"/>
          </w:tcPr>
          <w:p w14:paraId="4277DE9D" w14:textId="77777777" w:rsidR="00B90D91" w:rsidRDefault="00B90D91" w:rsidP="00700703">
            <w:pPr>
              <w:jc w:val="center"/>
              <w:rPr>
                <w:rFonts w:ascii="Times New Roman" w:hAnsi="Times New Roman" w:cs="Times New Roman"/>
                <w:sz w:val="24"/>
              </w:rPr>
            </w:pPr>
          </w:p>
        </w:tc>
      </w:tr>
      <w:tr w:rsidR="00B90D91" w:rsidRPr="007C4108" w14:paraId="1E8E0DC8" w14:textId="77777777" w:rsidTr="00370A53">
        <w:trPr>
          <w:jc w:val="center"/>
        </w:trPr>
        <w:tc>
          <w:tcPr>
            <w:tcW w:w="2856" w:type="dxa"/>
            <w:gridSpan w:val="2"/>
            <w:vMerge/>
            <w:vAlign w:val="center"/>
          </w:tcPr>
          <w:p w14:paraId="2D32E1DC" w14:textId="77777777" w:rsidR="00B90D91" w:rsidRPr="00FB6341" w:rsidRDefault="00B90D91" w:rsidP="007E1EDD">
            <w:pPr>
              <w:jc w:val="center"/>
              <w:rPr>
                <w:rFonts w:ascii="Times New Roman" w:hAnsi="Times New Roman" w:cs="Times New Roman"/>
                <w:sz w:val="24"/>
              </w:rPr>
            </w:pPr>
          </w:p>
        </w:tc>
        <w:tc>
          <w:tcPr>
            <w:tcW w:w="2323" w:type="dxa"/>
            <w:vAlign w:val="center"/>
          </w:tcPr>
          <w:p w14:paraId="140F8CF7" w14:textId="77777777" w:rsidR="00B90D91" w:rsidRPr="00DA3629" w:rsidRDefault="00B90D91" w:rsidP="006E4A41">
            <w:pPr>
              <w:jc w:val="both"/>
              <w:rPr>
                <w:rFonts w:ascii="Times New Roman" w:hAnsi="Times New Roman" w:cs="Times New Roman"/>
                <w:sz w:val="24"/>
                <w:lang w:val="en-US"/>
              </w:rPr>
            </w:pPr>
            <w:r>
              <w:rPr>
                <w:rFonts w:ascii="Times New Roman" w:hAnsi="Times New Roman" w:cs="Times New Roman"/>
                <w:b/>
                <w:bCs/>
                <w:sz w:val="24"/>
                <w:lang w:val="en"/>
              </w:rPr>
              <w:t xml:space="preserve">b. </w:t>
            </w:r>
            <w:r>
              <w:rPr>
                <w:rFonts w:ascii="Times New Roman" w:hAnsi="Times New Roman" w:cs="Times New Roman"/>
                <w:sz w:val="24"/>
                <w:lang w:val="en"/>
              </w:rPr>
              <w:t>Control of the furnace program</w:t>
            </w:r>
          </w:p>
        </w:tc>
        <w:tc>
          <w:tcPr>
            <w:tcW w:w="3649" w:type="dxa"/>
            <w:vAlign w:val="center"/>
          </w:tcPr>
          <w:p w14:paraId="339FA39E" w14:textId="77777777" w:rsidR="00B90D91" w:rsidRPr="00DA3629" w:rsidRDefault="00B90D91" w:rsidP="006E4A41">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solutions enabling the on-line control the furnace/24 h</w:t>
            </w:r>
          </w:p>
        </w:tc>
        <w:tc>
          <w:tcPr>
            <w:tcW w:w="1270" w:type="dxa"/>
            <w:vAlign w:val="center"/>
          </w:tcPr>
          <w:p w14:paraId="0E54AD9B" w14:textId="77777777" w:rsidR="00B90D91" w:rsidRDefault="00B90D91" w:rsidP="00FB6341">
            <w:pPr>
              <w:jc w:val="center"/>
              <w:rPr>
                <w:rFonts w:ascii="Times New Roman" w:hAnsi="Times New Roman" w:cs="Times New Roman"/>
                <w:sz w:val="24"/>
              </w:rPr>
            </w:pPr>
            <w:r>
              <w:rPr>
                <w:rFonts w:ascii="Times New Roman" w:hAnsi="Times New Roman" w:cs="Times New Roman"/>
                <w:b/>
                <w:bCs/>
                <w:sz w:val="24"/>
                <w:lang w:val="en"/>
              </w:rPr>
              <w:t>IV.b.1.</w:t>
            </w:r>
          </w:p>
        </w:tc>
        <w:tc>
          <w:tcPr>
            <w:tcW w:w="2270" w:type="dxa"/>
            <w:vAlign w:val="center"/>
          </w:tcPr>
          <w:p w14:paraId="6194D88A" w14:textId="77777777" w:rsidR="00B90D91" w:rsidRDefault="00B90D91" w:rsidP="00700703">
            <w:pPr>
              <w:jc w:val="center"/>
              <w:rPr>
                <w:rFonts w:ascii="Times New Roman" w:hAnsi="Times New Roman" w:cs="Times New Roman"/>
                <w:sz w:val="24"/>
              </w:rPr>
            </w:pPr>
          </w:p>
        </w:tc>
        <w:tc>
          <w:tcPr>
            <w:tcW w:w="1852" w:type="dxa"/>
            <w:vAlign w:val="center"/>
          </w:tcPr>
          <w:p w14:paraId="2644200B" w14:textId="77777777" w:rsidR="00B90D91" w:rsidRDefault="00B90D91" w:rsidP="00700703">
            <w:pPr>
              <w:jc w:val="center"/>
              <w:rPr>
                <w:rFonts w:ascii="Times New Roman" w:hAnsi="Times New Roman" w:cs="Times New Roman"/>
                <w:sz w:val="24"/>
              </w:rPr>
            </w:pPr>
          </w:p>
        </w:tc>
      </w:tr>
      <w:tr w:rsidR="00B90D91" w:rsidRPr="007C4108" w14:paraId="6F471671" w14:textId="77777777" w:rsidTr="00370A53">
        <w:trPr>
          <w:jc w:val="center"/>
        </w:trPr>
        <w:tc>
          <w:tcPr>
            <w:tcW w:w="2856" w:type="dxa"/>
            <w:gridSpan w:val="2"/>
            <w:vMerge/>
            <w:vAlign w:val="center"/>
          </w:tcPr>
          <w:p w14:paraId="4AB36595" w14:textId="77777777" w:rsidR="00B90D91" w:rsidRPr="00FB6341" w:rsidRDefault="00B90D91" w:rsidP="007E1EDD">
            <w:pPr>
              <w:jc w:val="center"/>
              <w:rPr>
                <w:rFonts w:ascii="Times New Roman" w:hAnsi="Times New Roman" w:cs="Times New Roman"/>
                <w:sz w:val="24"/>
              </w:rPr>
            </w:pPr>
          </w:p>
        </w:tc>
        <w:tc>
          <w:tcPr>
            <w:tcW w:w="2323" w:type="dxa"/>
            <w:vMerge w:val="restart"/>
            <w:vAlign w:val="center"/>
          </w:tcPr>
          <w:p w14:paraId="5F4CDA3F" w14:textId="77777777" w:rsidR="00B90D91" w:rsidRPr="00DA3629" w:rsidRDefault="00B90D91" w:rsidP="006E4A41">
            <w:pPr>
              <w:jc w:val="both"/>
              <w:rPr>
                <w:rFonts w:ascii="Times New Roman" w:hAnsi="Times New Roman" w:cs="Times New Roman"/>
                <w:sz w:val="24"/>
                <w:lang w:val="en-US"/>
              </w:rPr>
            </w:pPr>
            <w:r>
              <w:rPr>
                <w:rFonts w:ascii="Times New Roman" w:hAnsi="Times New Roman" w:cs="Times New Roman"/>
                <w:b/>
                <w:bCs/>
                <w:sz w:val="24"/>
                <w:lang w:val="en"/>
              </w:rPr>
              <w:t>c.</w:t>
            </w:r>
            <w:r>
              <w:rPr>
                <w:rFonts w:ascii="Times New Roman" w:hAnsi="Times New Roman" w:cs="Times New Roman"/>
                <w:sz w:val="24"/>
                <w:lang w:val="en"/>
              </w:rPr>
              <w:t xml:space="preserve"> Parameters of melting station</w:t>
            </w:r>
          </w:p>
        </w:tc>
        <w:tc>
          <w:tcPr>
            <w:tcW w:w="3649" w:type="dxa"/>
            <w:vAlign w:val="center"/>
          </w:tcPr>
          <w:p w14:paraId="225D89EA" w14:textId="77777777" w:rsidR="00B90D91" w:rsidRPr="00DA3629" w:rsidRDefault="00B90D91" w:rsidP="00106188">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Continuous recording of furnace operating parameters:</w:t>
            </w:r>
          </w:p>
          <w:p w14:paraId="7980A67A" w14:textId="77777777" w:rsidR="00B90D91" w:rsidRPr="007C4108" w:rsidRDefault="00B90D91" w:rsidP="00106188">
            <w:pPr>
              <w:pStyle w:val="Akapitzlist"/>
              <w:numPr>
                <w:ilvl w:val="0"/>
                <w:numId w:val="9"/>
              </w:numPr>
              <w:jc w:val="both"/>
              <w:rPr>
                <w:rFonts w:ascii="Times New Roman" w:hAnsi="Times New Roman" w:cs="Times New Roman"/>
                <w:sz w:val="24"/>
              </w:rPr>
            </w:pPr>
            <w:r>
              <w:rPr>
                <w:rFonts w:ascii="Times New Roman" w:hAnsi="Times New Roman" w:cs="Times New Roman"/>
                <w:sz w:val="24"/>
                <w:lang w:val="en"/>
              </w:rPr>
              <w:t>Temperature of liquid metal,</w:t>
            </w:r>
          </w:p>
          <w:p w14:paraId="577F99AB" w14:textId="77777777" w:rsidR="00B90D91" w:rsidRPr="00DA3629" w:rsidRDefault="00B90D91" w:rsidP="00106188">
            <w:pPr>
              <w:pStyle w:val="Akapitzlist"/>
              <w:numPr>
                <w:ilvl w:val="0"/>
                <w:numId w:val="9"/>
              </w:numPr>
              <w:jc w:val="both"/>
              <w:rPr>
                <w:rFonts w:ascii="Times New Roman" w:hAnsi="Times New Roman" w:cs="Times New Roman"/>
                <w:sz w:val="24"/>
                <w:lang w:val="en-US"/>
              </w:rPr>
            </w:pPr>
            <w:r>
              <w:rPr>
                <w:rFonts w:ascii="Times New Roman" w:hAnsi="Times New Roman" w:cs="Times New Roman"/>
                <w:sz w:val="24"/>
                <w:lang w:val="en"/>
              </w:rPr>
              <w:t>Temperature of the furnace chamber,</w:t>
            </w:r>
          </w:p>
          <w:p w14:paraId="55371EFE" w14:textId="77777777" w:rsidR="00B90D91" w:rsidRPr="002B1F14" w:rsidRDefault="00B90D91" w:rsidP="00106188">
            <w:pPr>
              <w:pStyle w:val="Akapitzlist"/>
              <w:numPr>
                <w:ilvl w:val="0"/>
                <w:numId w:val="9"/>
              </w:numPr>
              <w:jc w:val="both"/>
              <w:rPr>
                <w:rFonts w:ascii="Times New Roman" w:hAnsi="Times New Roman" w:cs="Times New Roman"/>
                <w:sz w:val="24"/>
              </w:rPr>
            </w:pPr>
            <w:r>
              <w:rPr>
                <w:rFonts w:ascii="Times New Roman" w:hAnsi="Times New Roman" w:cs="Times New Roman"/>
                <w:sz w:val="24"/>
                <w:lang w:val="en"/>
              </w:rPr>
              <w:t>Weight of liquid metal,</w:t>
            </w:r>
          </w:p>
          <w:p w14:paraId="3EACE95D" w14:textId="77777777" w:rsidR="00B90D91" w:rsidRPr="007C4108" w:rsidRDefault="00B90D91" w:rsidP="00106188">
            <w:pPr>
              <w:pStyle w:val="Akapitzlist"/>
              <w:numPr>
                <w:ilvl w:val="0"/>
                <w:numId w:val="9"/>
              </w:numPr>
              <w:jc w:val="both"/>
              <w:rPr>
                <w:rFonts w:ascii="Times New Roman" w:hAnsi="Times New Roman" w:cs="Times New Roman"/>
                <w:sz w:val="24"/>
              </w:rPr>
            </w:pPr>
            <w:r>
              <w:rPr>
                <w:rFonts w:ascii="Times New Roman" w:hAnsi="Times New Roman" w:cs="Times New Roman"/>
                <w:sz w:val="24"/>
                <w:lang w:val="en"/>
              </w:rPr>
              <w:t>Exhaust temperature,</w:t>
            </w:r>
          </w:p>
          <w:p w14:paraId="0A816EA1" w14:textId="77777777" w:rsidR="00B90D91" w:rsidRPr="00DA3629" w:rsidRDefault="00B90D91" w:rsidP="00106188">
            <w:pPr>
              <w:pStyle w:val="Akapitzlist"/>
              <w:numPr>
                <w:ilvl w:val="0"/>
                <w:numId w:val="9"/>
              </w:numPr>
              <w:jc w:val="both"/>
              <w:rPr>
                <w:rFonts w:ascii="Times New Roman" w:hAnsi="Times New Roman" w:cs="Times New Roman"/>
                <w:sz w:val="24"/>
                <w:lang w:val="en-US"/>
              </w:rPr>
            </w:pPr>
            <w:r>
              <w:rPr>
                <w:rFonts w:ascii="Times New Roman" w:hAnsi="Times New Roman" w:cs="Times New Roman"/>
                <w:sz w:val="24"/>
                <w:lang w:val="en"/>
              </w:rPr>
              <w:t xml:space="preserve">Signalling the work of burners, </w:t>
            </w:r>
          </w:p>
          <w:p w14:paraId="227DC1CD" w14:textId="77777777" w:rsidR="00B90D91" w:rsidRPr="00DA3629" w:rsidRDefault="00B90D91" w:rsidP="00106188">
            <w:pPr>
              <w:pStyle w:val="Akapitzlist"/>
              <w:numPr>
                <w:ilvl w:val="0"/>
                <w:numId w:val="9"/>
              </w:numPr>
              <w:jc w:val="both"/>
              <w:rPr>
                <w:rFonts w:ascii="Times New Roman" w:hAnsi="Times New Roman" w:cs="Times New Roman"/>
                <w:sz w:val="24"/>
                <w:lang w:val="en-US"/>
              </w:rPr>
            </w:pPr>
            <w:r>
              <w:rPr>
                <w:rFonts w:ascii="Times New Roman" w:hAnsi="Times New Roman" w:cs="Times New Roman"/>
                <w:sz w:val="24"/>
                <w:lang w:val="en"/>
              </w:rPr>
              <w:t>Signalling the opening of furnace,</w:t>
            </w:r>
          </w:p>
          <w:p w14:paraId="4D808880" w14:textId="77777777" w:rsidR="00B90D91" w:rsidRPr="007C4108" w:rsidRDefault="00B90D91" w:rsidP="00106188">
            <w:pPr>
              <w:pStyle w:val="Akapitzlist"/>
              <w:numPr>
                <w:ilvl w:val="0"/>
                <w:numId w:val="9"/>
              </w:numPr>
              <w:jc w:val="both"/>
              <w:rPr>
                <w:rFonts w:ascii="Times New Roman" w:hAnsi="Times New Roman" w:cs="Times New Roman"/>
                <w:sz w:val="24"/>
              </w:rPr>
            </w:pPr>
            <w:r>
              <w:rPr>
                <w:rFonts w:ascii="Times New Roman" w:hAnsi="Times New Roman" w:cs="Times New Roman"/>
                <w:sz w:val="24"/>
                <w:lang w:val="en"/>
              </w:rPr>
              <w:t>% of burners power used,</w:t>
            </w:r>
          </w:p>
          <w:p w14:paraId="570164B9" w14:textId="77777777" w:rsidR="00B90D91" w:rsidRPr="007C4108" w:rsidRDefault="00B90D91" w:rsidP="00106188">
            <w:pPr>
              <w:pStyle w:val="Akapitzlist"/>
              <w:numPr>
                <w:ilvl w:val="0"/>
                <w:numId w:val="9"/>
              </w:numPr>
              <w:jc w:val="both"/>
              <w:rPr>
                <w:rFonts w:ascii="Times New Roman" w:hAnsi="Times New Roman" w:cs="Times New Roman"/>
                <w:sz w:val="24"/>
              </w:rPr>
            </w:pPr>
            <w:r>
              <w:rPr>
                <w:rFonts w:ascii="Times New Roman" w:hAnsi="Times New Roman" w:cs="Times New Roman"/>
                <w:sz w:val="24"/>
                <w:lang w:val="en"/>
              </w:rPr>
              <w:t>Consumption of electric energy,</w:t>
            </w:r>
          </w:p>
          <w:p w14:paraId="6B81FF52" w14:textId="77777777" w:rsidR="00B90D91" w:rsidRDefault="00B90D91" w:rsidP="00106188">
            <w:pPr>
              <w:pStyle w:val="Akapitzlist"/>
              <w:numPr>
                <w:ilvl w:val="0"/>
                <w:numId w:val="9"/>
              </w:numPr>
              <w:jc w:val="both"/>
              <w:rPr>
                <w:rFonts w:ascii="Times New Roman" w:hAnsi="Times New Roman" w:cs="Times New Roman"/>
                <w:sz w:val="24"/>
              </w:rPr>
            </w:pPr>
            <w:r>
              <w:rPr>
                <w:rFonts w:ascii="Times New Roman" w:hAnsi="Times New Roman" w:cs="Times New Roman"/>
                <w:sz w:val="24"/>
                <w:lang w:val="en"/>
              </w:rPr>
              <w:t>Consumption of gas,</w:t>
            </w:r>
          </w:p>
          <w:p w14:paraId="752CDF20" w14:textId="77777777" w:rsidR="00B90D91" w:rsidRDefault="00B90D91" w:rsidP="00106188">
            <w:pPr>
              <w:pStyle w:val="Akapitzlist"/>
              <w:numPr>
                <w:ilvl w:val="0"/>
                <w:numId w:val="9"/>
              </w:numPr>
              <w:jc w:val="both"/>
              <w:rPr>
                <w:rFonts w:ascii="Times New Roman" w:hAnsi="Times New Roman" w:cs="Times New Roman"/>
                <w:sz w:val="24"/>
              </w:rPr>
            </w:pPr>
            <w:r>
              <w:rPr>
                <w:rFonts w:ascii="Times New Roman" w:hAnsi="Times New Roman" w:cs="Times New Roman"/>
                <w:sz w:val="24"/>
                <w:lang w:val="en"/>
              </w:rPr>
              <w:t>Consumption of oxygen,</w:t>
            </w:r>
          </w:p>
          <w:p w14:paraId="5578D605" w14:textId="77777777" w:rsidR="00B90D91" w:rsidRPr="00DA3629" w:rsidRDefault="00B90D91" w:rsidP="00106188">
            <w:pPr>
              <w:pStyle w:val="Akapitzlist"/>
              <w:numPr>
                <w:ilvl w:val="0"/>
                <w:numId w:val="9"/>
              </w:numPr>
              <w:jc w:val="both"/>
              <w:rPr>
                <w:rFonts w:ascii="Times New Roman" w:hAnsi="Times New Roman" w:cs="Times New Roman"/>
                <w:sz w:val="24"/>
                <w:lang w:val="en-US"/>
              </w:rPr>
            </w:pPr>
            <w:r>
              <w:rPr>
                <w:rFonts w:ascii="Times New Roman" w:hAnsi="Times New Roman" w:cs="Times New Roman"/>
                <w:sz w:val="24"/>
                <w:lang w:val="en"/>
              </w:rPr>
              <w:t>Pressure inside the furnace in [Pa]</w:t>
            </w:r>
          </w:p>
          <w:p w14:paraId="17B7605A" w14:textId="77777777" w:rsidR="00B90D91" w:rsidRDefault="00B90D91" w:rsidP="00106188">
            <w:pPr>
              <w:pStyle w:val="Akapitzlist"/>
              <w:numPr>
                <w:ilvl w:val="0"/>
                <w:numId w:val="9"/>
              </w:numPr>
              <w:jc w:val="both"/>
              <w:rPr>
                <w:rFonts w:ascii="Times New Roman" w:hAnsi="Times New Roman" w:cs="Times New Roman"/>
                <w:sz w:val="24"/>
              </w:rPr>
            </w:pPr>
            <w:r>
              <w:rPr>
                <w:rFonts w:ascii="Times New Roman" w:hAnsi="Times New Roman" w:cs="Times New Roman"/>
                <w:sz w:val="24"/>
                <w:lang w:val="en"/>
              </w:rPr>
              <w:t>Gas flow [m3/h]</w:t>
            </w:r>
          </w:p>
          <w:p w14:paraId="70F80AB3" w14:textId="77777777" w:rsidR="00B90D91" w:rsidRPr="00DA3629" w:rsidRDefault="00B90D91" w:rsidP="00106188">
            <w:pPr>
              <w:pStyle w:val="Akapitzlist"/>
              <w:numPr>
                <w:ilvl w:val="0"/>
                <w:numId w:val="9"/>
              </w:numPr>
              <w:jc w:val="both"/>
              <w:rPr>
                <w:rFonts w:ascii="Times New Roman" w:hAnsi="Times New Roman" w:cs="Times New Roman"/>
                <w:sz w:val="24"/>
                <w:lang w:val="en-US"/>
              </w:rPr>
            </w:pPr>
            <w:r>
              <w:rPr>
                <w:rFonts w:ascii="Times New Roman" w:hAnsi="Times New Roman" w:cs="Times New Roman"/>
                <w:sz w:val="24"/>
                <w:lang w:val="en"/>
              </w:rPr>
              <w:t>Oxygen content in exhaust gas [lambda probe]</w:t>
            </w:r>
          </w:p>
        </w:tc>
        <w:tc>
          <w:tcPr>
            <w:tcW w:w="1270" w:type="dxa"/>
            <w:vAlign w:val="center"/>
          </w:tcPr>
          <w:p w14:paraId="76BF6318" w14:textId="77777777" w:rsidR="00B90D91" w:rsidRPr="00F804A3" w:rsidRDefault="00B90D91" w:rsidP="00FB6341">
            <w:pPr>
              <w:jc w:val="center"/>
              <w:rPr>
                <w:rFonts w:ascii="Times New Roman" w:hAnsi="Times New Roman" w:cs="Times New Roman"/>
                <w:b/>
                <w:sz w:val="24"/>
              </w:rPr>
            </w:pPr>
            <w:r>
              <w:rPr>
                <w:rFonts w:ascii="Times New Roman" w:hAnsi="Times New Roman" w:cs="Times New Roman"/>
                <w:b/>
                <w:bCs/>
                <w:sz w:val="24"/>
                <w:lang w:val="en"/>
              </w:rPr>
              <w:t>IV.c.1.</w:t>
            </w:r>
          </w:p>
        </w:tc>
        <w:tc>
          <w:tcPr>
            <w:tcW w:w="2270" w:type="dxa"/>
            <w:vAlign w:val="center"/>
          </w:tcPr>
          <w:p w14:paraId="2749897B" w14:textId="77777777" w:rsidR="00B90D91" w:rsidRDefault="00B90D91" w:rsidP="00700703">
            <w:pPr>
              <w:jc w:val="center"/>
              <w:rPr>
                <w:rFonts w:ascii="Times New Roman" w:hAnsi="Times New Roman" w:cs="Times New Roman"/>
                <w:sz w:val="24"/>
              </w:rPr>
            </w:pPr>
          </w:p>
        </w:tc>
        <w:tc>
          <w:tcPr>
            <w:tcW w:w="1852" w:type="dxa"/>
            <w:vAlign w:val="center"/>
          </w:tcPr>
          <w:p w14:paraId="4B2BED9A" w14:textId="77777777" w:rsidR="00B90D91" w:rsidRDefault="00B90D91" w:rsidP="00700703">
            <w:pPr>
              <w:jc w:val="center"/>
              <w:rPr>
                <w:rFonts w:ascii="Times New Roman" w:hAnsi="Times New Roman" w:cs="Times New Roman"/>
                <w:sz w:val="24"/>
              </w:rPr>
            </w:pPr>
          </w:p>
        </w:tc>
      </w:tr>
      <w:tr w:rsidR="00B90D91" w:rsidRPr="007C4108" w14:paraId="0B8E32BC" w14:textId="77777777" w:rsidTr="00370A53">
        <w:trPr>
          <w:trHeight w:val="212"/>
          <w:jc w:val="center"/>
        </w:trPr>
        <w:tc>
          <w:tcPr>
            <w:tcW w:w="2856" w:type="dxa"/>
            <w:gridSpan w:val="2"/>
            <w:vMerge/>
            <w:vAlign w:val="center"/>
          </w:tcPr>
          <w:p w14:paraId="1534E3AA" w14:textId="77777777" w:rsidR="00B90D91" w:rsidRPr="007C4108" w:rsidRDefault="00B90D91" w:rsidP="007E1EDD">
            <w:pPr>
              <w:jc w:val="center"/>
              <w:rPr>
                <w:rFonts w:ascii="Times New Roman" w:hAnsi="Times New Roman" w:cs="Times New Roman"/>
                <w:sz w:val="24"/>
              </w:rPr>
            </w:pPr>
          </w:p>
        </w:tc>
        <w:tc>
          <w:tcPr>
            <w:tcW w:w="2323" w:type="dxa"/>
            <w:vMerge/>
            <w:vAlign w:val="center"/>
          </w:tcPr>
          <w:p w14:paraId="290EB8EA" w14:textId="77777777" w:rsidR="00B90D91" w:rsidRPr="007C4108" w:rsidRDefault="00B90D91" w:rsidP="00106188">
            <w:pPr>
              <w:jc w:val="both"/>
              <w:rPr>
                <w:rFonts w:ascii="Times New Roman" w:hAnsi="Times New Roman" w:cs="Times New Roman"/>
                <w:sz w:val="24"/>
              </w:rPr>
            </w:pPr>
          </w:p>
        </w:tc>
        <w:tc>
          <w:tcPr>
            <w:tcW w:w="3649" w:type="dxa"/>
            <w:vAlign w:val="center"/>
          </w:tcPr>
          <w:p w14:paraId="34D8BFC7" w14:textId="77777777" w:rsidR="00B90D91" w:rsidRPr="00DA3629" w:rsidRDefault="00B90D91" w:rsidP="006E4A41">
            <w:pPr>
              <w:jc w:val="both"/>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Archiving measurement data for min. 30 days</w:t>
            </w:r>
          </w:p>
        </w:tc>
        <w:tc>
          <w:tcPr>
            <w:tcW w:w="1270" w:type="dxa"/>
            <w:vAlign w:val="center"/>
          </w:tcPr>
          <w:p w14:paraId="7A41F5CE" w14:textId="77777777" w:rsidR="00B90D91" w:rsidRDefault="00B90D91" w:rsidP="00FB6341">
            <w:pPr>
              <w:jc w:val="center"/>
              <w:rPr>
                <w:rFonts w:ascii="Times New Roman" w:hAnsi="Times New Roman" w:cs="Times New Roman"/>
                <w:sz w:val="24"/>
              </w:rPr>
            </w:pPr>
            <w:r>
              <w:rPr>
                <w:rFonts w:ascii="Times New Roman" w:hAnsi="Times New Roman" w:cs="Times New Roman"/>
                <w:b/>
                <w:bCs/>
                <w:sz w:val="24"/>
                <w:lang w:val="en"/>
              </w:rPr>
              <w:t>IV.c.2.</w:t>
            </w:r>
          </w:p>
        </w:tc>
        <w:tc>
          <w:tcPr>
            <w:tcW w:w="2270" w:type="dxa"/>
            <w:vAlign w:val="center"/>
          </w:tcPr>
          <w:p w14:paraId="4F7FC8BC" w14:textId="77777777" w:rsidR="00B90D91" w:rsidRDefault="00B90D91" w:rsidP="00700703">
            <w:pPr>
              <w:jc w:val="center"/>
              <w:rPr>
                <w:rFonts w:ascii="Times New Roman" w:hAnsi="Times New Roman" w:cs="Times New Roman"/>
                <w:sz w:val="24"/>
              </w:rPr>
            </w:pPr>
          </w:p>
        </w:tc>
        <w:tc>
          <w:tcPr>
            <w:tcW w:w="1852" w:type="dxa"/>
            <w:vAlign w:val="center"/>
          </w:tcPr>
          <w:p w14:paraId="7444B986" w14:textId="77777777" w:rsidR="00B90D91" w:rsidRDefault="00B90D91" w:rsidP="00700703">
            <w:pPr>
              <w:jc w:val="center"/>
              <w:rPr>
                <w:rFonts w:ascii="Times New Roman" w:hAnsi="Times New Roman" w:cs="Times New Roman"/>
                <w:sz w:val="24"/>
              </w:rPr>
            </w:pPr>
          </w:p>
        </w:tc>
      </w:tr>
      <w:tr w:rsidR="00B90D91" w:rsidRPr="007C4108" w14:paraId="34A6C204" w14:textId="77777777" w:rsidTr="00106188">
        <w:trPr>
          <w:trHeight w:val="53"/>
          <w:jc w:val="center"/>
        </w:trPr>
        <w:tc>
          <w:tcPr>
            <w:tcW w:w="2856" w:type="dxa"/>
            <w:gridSpan w:val="2"/>
            <w:vMerge/>
            <w:vAlign w:val="center"/>
          </w:tcPr>
          <w:p w14:paraId="693CFCE2" w14:textId="77777777" w:rsidR="00B90D91" w:rsidRPr="007C4108" w:rsidRDefault="00B90D91" w:rsidP="007E1EDD">
            <w:pPr>
              <w:jc w:val="center"/>
              <w:rPr>
                <w:rFonts w:ascii="Times New Roman" w:hAnsi="Times New Roman" w:cs="Times New Roman"/>
                <w:sz w:val="24"/>
              </w:rPr>
            </w:pPr>
          </w:p>
        </w:tc>
        <w:tc>
          <w:tcPr>
            <w:tcW w:w="2323" w:type="dxa"/>
            <w:vMerge/>
            <w:vAlign w:val="center"/>
          </w:tcPr>
          <w:p w14:paraId="63BE58D8" w14:textId="77777777" w:rsidR="00B90D91" w:rsidRPr="007C4108" w:rsidRDefault="00B90D91" w:rsidP="00106188">
            <w:pPr>
              <w:jc w:val="both"/>
              <w:rPr>
                <w:rFonts w:ascii="Times New Roman" w:hAnsi="Times New Roman" w:cs="Times New Roman"/>
                <w:sz w:val="24"/>
              </w:rPr>
            </w:pPr>
          </w:p>
        </w:tc>
        <w:tc>
          <w:tcPr>
            <w:tcW w:w="3649" w:type="dxa"/>
            <w:vAlign w:val="center"/>
          </w:tcPr>
          <w:p w14:paraId="18634225" w14:textId="3C5A418F" w:rsidR="00B90D91" w:rsidRPr="00DA3629" w:rsidRDefault="00B90D91" w:rsidP="00106188">
            <w:pPr>
              <w:jc w:val="both"/>
              <w:rPr>
                <w:rFonts w:ascii="Times New Roman" w:hAnsi="Times New Roman" w:cs="Times New Roman"/>
                <w:sz w:val="24"/>
                <w:lang w:val="en-US"/>
              </w:rPr>
            </w:pPr>
            <w:r>
              <w:rPr>
                <w:rFonts w:ascii="Times New Roman" w:hAnsi="Times New Roman" w:cs="Times New Roman"/>
                <w:b/>
                <w:bCs/>
                <w:sz w:val="24"/>
                <w:lang w:val="en"/>
              </w:rPr>
              <w:t>3.</w:t>
            </w:r>
            <w:r>
              <w:rPr>
                <w:rFonts w:ascii="Times New Roman" w:hAnsi="Times New Roman" w:cs="Times New Roman"/>
                <w:sz w:val="24"/>
                <w:lang w:val="en"/>
              </w:rPr>
              <w:t xml:space="preserve"> Station work time record with division into production, scheduled downtime, emergency stoppage</w:t>
            </w:r>
          </w:p>
        </w:tc>
        <w:tc>
          <w:tcPr>
            <w:tcW w:w="1270" w:type="dxa"/>
            <w:vAlign w:val="center"/>
          </w:tcPr>
          <w:p w14:paraId="32ED3998" w14:textId="77777777" w:rsidR="00B90D91" w:rsidRPr="00F804A3" w:rsidRDefault="00B90D91" w:rsidP="00FB6341">
            <w:pPr>
              <w:jc w:val="center"/>
              <w:rPr>
                <w:rFonts w:ascii="Times New Roman" w:hAnsi="Times New Roman" w:cs="Times New Roman"/>
                <w:b/>
                <w:sz w:val="24"/>
              </w:rPr>
            </w:pPr>
            <w:r>
              <w:rPr>
                <w:rFonts w:ascii="Times New Roman" w:hAnsi="Times New Roman" w:cs="Times New Roman"/>
                <w:b/>
                <w:bCs/>
                <w:sz w:val="24"/>
                <w:lang w:val="en"/>
              </w:rPr>
              <w:t>IV.c.3.</w:t>
            </w:r>
          </w:p>
        </w:tc>
        <w:tc>
          <w:tcPr>
            <w:tcW w:w="2270" w:type="dxa"/>
            <w:vAlign w:val="center"/>
          </w:tcPr>
          <w:p w14:paraId="51C73FE1" w14:textId="77777777" w:rsidR="00B90D91" w:rsidRDefault="00B90D91" w:rsidP="00700703">
            <w:pPr>
              <w:jc w:val="center"/>
              <w:rPr>
                <w:rFonts w:ascii="Times New Roman" w:hAnsi="Times New Roman" w:cs="Times New Roman"/>
                <w:sz w:val="24"/>
              </w:rPr>
            </w:pPr>
          </w:p>
        </w:tc>
        <w:tc>
          <w:tcPr>
            <w:tcW w:w="1852" w:type="dxa"/>
            <w:vAlign w:val="center"/>
          </w:tcPr>
          <w:p w14:paraId="63EA7566" w14:textId="77777777" w:rsidR="00B90D91" w:rsidRDefault="00B90D91" w:rsidP="00700703">
            <w:pPr>
              <w:jc w:val="center"/>
              <w:rPr>
                <w:rFonts w:ascii="Times New Roman" w:hAnsi="Times New Roman" w:cs="Times New Roman"/>
                <w:sz w:val="24"/>
              </w:rPr>
            </w:pPr>
          </w:p>
        </w:tc>
      </w:tr>
      <w:tr w:rsidR="00B90D91" w:rsidRPr="007C4108" w14:paraId="1CF08C85" w14:textId="77777777" w:rsidTr="00370A53">
        <w:trPr>
          <w:trHeight w:val="212"/>
          <w:jc w:val="center"/>
        </w:trPr>
        <w:tc>
          <w:tcPr>
            <w:tcW w:w="2856" w:type="dxa"/>
            <w:gridSpan w:val="2"/>
            <w:vMerge/>
            <w:vAlign w:val="center"/>
          </w:tcPr>
          <w:p w14:paraId="7C6DE5DF" w14:textId="77777777" w:rsidR="00B90D91" w:rsidRPr="007C4108" w:rsidRDefault="00B90D91" w:rsidP="007E1EDD">
            <w:pPr>
              <w:jc w:val="center"/>
              <w:rPr>
                <w:rFonts w:ascii="Times New Roman" w:hAnsi="Times New Roman" w:cs="Times New Roman"/>
                <w:sz w:val="24"/>
              </w:rPr>
            </w:pPr>
          </w:p>
        </w:tc>
        <w:tc>
          <w:tcPr>
            <w:tcW w:w="2323" w:type="dxa"/>
            <w:vMerge/>
            <w:vAlign w:val="center"/>
          </w:tcPr>
          <w:p w14:paraId="1F1894B9" w14:textId="77777777" w:rsidR="00B90D91" w:rsidRPr="007C4108" w:rsidRDefault="00B90D91" w:rsidP="00106188">
            <w:pPr>
              <w:jc w:val="both"/>
              <w:rPr>
                <w:rFonts w:ascii="Times New Roman" w:hAnsi="Times New Roman" w:cs="Times New Roman"/>
                <w:sz w:val="24"/>
              </w:rPr>
            </w:pPr>
          </w:p>
        </w:tc>
        <w:tc>
          <w:tcPr>
            <w:tcW w:w="3649" w:type="dxa"/>
            <w:vAlign w:val="center"/>
          </w:tcPr>
          <w:p w14:paraId="0D0E48AA" w14:textId="77777777" w:rsidR="00B90D91" w:rsidRDefault="00B90D91" w:rsidP="006E4A41">
            <w:pPr>
              <w:jc w:val="both"/>
              <w:rPr>
                <w:rFonts w:ascii="Times New Roman" w:hAnsi="Times New Roman" w:cs="Times New Roman"/>
                <w:sz w:val="24"/>
              </w:rPr>
            </w:pPr>
            <w:r>
              <w:rPr>
                <w:rFonts w:ascii="Times New Roman" w:hAnsi="Times New Roman" w:cs="Times New Roman"/>
                <w:b/>
                <w:bCs/>
                <w:sz w:val="24"/>
                <w:lang w:val="en"/>
              </w:rPr>
              <w:t>4.</w:t>
            </w:r>
            <w:r>
              <w:rPr>
                <w:rFonts w:ascii="Times New Roman" w:hAnsi="Times New Roman" w:cs="Times New Roman"/>
                <w:sz w:val="24"/>
                <w:lang w:val="en"/>
              </w:rPr>
              <w:t xml:space="preserve"> Operation language - Polish</w:t>
            </w:r>
          </w:p>
        </w:tc>
        <w:tc>
          <w:tcPr>
            <w:tcW w:w="1270" w:type="dxa"/>
            <w:vAlign w:val="center"/>
          </w:tcPr>
          <w:p w14:paraId="780651DC" w14:textId="77777777" w:rsidR="00B90D91" w:rsidRPr="00F804A3" w:rsidRDefault="00B90D91" w:rsidP="00FB6341">
            <w:pPr>
              <w:jc w:val="center"/>
              <w:rPr>
                <w:rFonts w:ascii="Times New Roman" w:hAnsi="Times New Roman" w:cs="Times New Roman"/>
                <w:b/>
                <w:sz w:val="24"/>
              </w:rPr>
            </w:pPr>
            <w:r>
              <w:rPr>
                <w:rFonts w:ascii="Times New Roman" w:hAnsi="Times New Roman" w:cs="Times New Roman"/>
                <w:b/>
                <w:bCs/>
                <w:sz w:val="24"/>
                <w:lang w:val="en"/>
              </w:rPr>
              <w:t>IV.c.4.</w:t>
            </w:r>
          </w:p>
        </w:tc>
        <w:tc>
          <w:tcPr>
            <w:tcW w:w="2270" w:type="dxa"/>
            <w:vAlign w:val="center"/>
          </w:tcPr>
          <w:p w14:paraId="257F564A" w14:textId="77777777" w:rsidR="00B90D91" w:rsidRDefault="00B90D91" w:rsidP="00700703">
            <w:pPr>
              <w:jc w:val="center"/>
              <w:rPr>
                <w:rFonts w:ascii="Times New Roman" w:hAnsi="Times New Roman" w:cs="Times New Roman"/>
                <w:sz w:val="24"/>
              </w:rPr>
            </w:pPr>
          </w:p>
        </w:tc>
        <w:tc>
          <w:tcPr>
            <w:tcW w:w="1852" w:type="dxa"/>
            <w:vAlign w:val="center"/>
          </w:tcPr>
          <w:p w14:paraId="211E27FB" w14:textId="77777777" w:rsidR="00B90D91" w:rsidRDefault="00B90D91" w:rsidP="00700703">
            <w:pPr>
              <w:jc w:val="center"/>
              <w:rPr>
                <w:rFonts w:ascii="Times New Roman" w:hAnsi="Times New Roman" w:cs="Times New Roman"/>
                <w:sz w:val="24"/>
              </w:rPr>
            </w:pPr>
          </w:p>
        </w:tc>
      </w:tr>
      <w:tr w:rsidR="00B90D91" w:rsidRPr="007C4108" w14:paraId="507AD51B" w14:textId="77777777" w:rsidTr="00370A53">
        <w:trPr>
          <w:jc w:val="center"/>
        </w:trPr>
        <w:tc>
          <w:tcPr>
            <w:tcW w:w="2856" w:type="dxa"/>
            <w:gridSpan w:val="2"/>
            <w:vMerge/>
            <w:vAlign w:val="center"/>
          </w:tcPr>
          <w:p w14:paraId="534B96F8" w14:textId="77777777" w:rsidR="00B90D91" w:rsidRPr="007C4108" w:rsidRDefault="00B90D91" w:rsidP="007E1EDD">
            <w:pPr>
              <w:jc w:val="center"/>
              <w:rPr>
                <w:rFonts w:ascii="Times New Roman" w:hAnsi="Times New Roman" w:cs="Times New Roman"/>
                <w:sz w:val="24"/>
              </w:rPr>
            </w:pPr>
          </w:p>
        </w:tc>
        <w:tc>
          <w:tcPr>
            <w:tcW w:w="2323" w:type="dxa"/>
            <w:vAlign w:val="center"/>
          </w:tcPr>
          <w:p w14:paraId="15EB7AF8" w14:textId="5A6658B4" w:rsidR="00B90D91" w:rsidRDefault="00B90D91" w:rsidP="006E4A41">
            <w:pPr>
              <w:jc w:val="both"/>
              <w:rPr>
                <w:rFonts w:ascii="Times New Roman" w:hAnsi="Times New Roman" w:cs="Times New Roman"/>
                <w:sz w:val="24"/>
              </w:rPr>
            </w:pPr>
            <w:r>
              <w:rPr>
                <w:rFonts w:ascii="Times New Roman" w:hAnsi="Times New Roman" w:cs="Times New Roman"/>
                <w:b/>
                <w:bCs/>
                <w:sz w:val="24"/>
                <w:lang w:val="en"/>
              </w:rPr>
              <w:t>d.</w:t>
            </w:r>
            <w:r>
              <w:rPr>
                <w:rFonts w:ascii="Times New Roman" w:hAnsi="Times New Roman" w:cs="Times New Roman"/>
                <w:sz w:val="24"/>
                <w:lang w:val="en"/>
              </w:rPr>
              <w:t xml:space="preserve"> Operation panels</w:t>
            </w:r>
          </w:p>
        </w:tc>
        <w:tc>
          <w:tcPr>
            <w:tcW w:w="3649" w:type="dxa"/>
            <w:vAlign w:val="center"/>
          </w:tcPr>
          <w:p w14:paraId="05D92B87" w14:textId="06CCE025" w:rsidR="00B90D91" w:rsidRPr="00DA3629" w:rsidRDefault="00B90D91" w:rsidP="006E4A41">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operation and control panels of the melting and aluminum alloying stations:</w:t>
            </w:r>
          </w:p>
          <w:p w14:paraId="3772BB3B" w14:textId="691834FE" w:rsidR="00B90D91" w:rsidRPr="00DA3629" w:rsidRDefault="00B90D91" w:rsidP="00106188">
            <w:pPr>
              <w:pStyle w:val="Akapitzlist"/>
              <w:numPr>
                <w:ilvl w:val="0"/>
                <w:numId w:val="6"/>
              </w:numPr>
              <w:ind w:left="278"/>
              <w:jc w:val="both"/>
              <w:rPr>
                <w:rFonts w:ascii="Times New Roman" w:hAnsi="Times New Roman" w:cs="Times New Roman"/>
                <w:sz w:val="24"/>
                <w:lang w:val="en-US"/>
              </w:rPr>
            </w:pPr>
            <w:r>
              <w:rPr>
                <w:rFonts w:ascii="Times New Roman" w:hAnsi="Times New Roman" w:cs="Times New Roman"/>
                <w:sz w:val="24"/>
                <w:lang w:val="en"/>
              </w:rPr>
              <w:t>Main stations devices located at the operator's workstation,</w:t>
            </w:r>
          </w:p>
          <w:p w14:paraId="5A8D5A69" w14:textId="60B5DFDE" w:rsidR="00B90D91" w:rsidRPr="00DA3629" w:rsidRDefault="00B90D91" w:rsidP="00106188">
            <w:pPr>
              <w:pStyle w:val="Akapitzlist"/>
              <w:numPr>
                <w:ilvl w:val="0"/>
                <w:numId w:val="6"/>
              </w:numPr>
              <w:ind w:left="278"/>
              <w:jc w:val="both"/>
              <w:rPr>
                <w:rFonts w:ascii="Times New Roman" w:hAnsi="Times New Roman" w:cs="Times New Roman"/>
                <w:sz w:val="24"/>
                <w:lang w:val="en-US"/>
              </w:rPr>
            </w:pPr>
            <w:r>
              <w:rPr>
                <w:rFonts w:ascii="Times New Roman" w:hAnsi="Times New Roman" w:cs="Times New Roman"/>
                <w:sz w:val="24"/>
                <w:lang w:val="en"/>
              </w:rPr>
              <w:t>Common display of process parameters of the following equipment: melting furnace, holding furnaces, filtration and refining section, CCR line located in the supervisor’s room.</w:t>
            </w:r>
          </w:p>
        </w:tc>
        <w:tc>
          <w:tcPr>
            <w:tcW w:w="1270" w:type="dxa"/>
            <w:vAlign w:val="center"/>
          </w:tcPr>
          <w:p w14:paraId="7BD24E93" w14:textId="77777777" w:rsidR="00B90D91" w:rsidRDefault="00B90D91" w:rsidP="00FB6341">
            <w:pPr>
              <w:jc w:val="center"/>
              <w:rPr>
                <w:rFonts w:ascii="Times New Roman" w:hAnsi="Times New Roman" w:cs="Times New Roman"/>
                <w:sz w:val="24"/>
              </w:rPr>
            </w:pPr>
            <w:r>
              <w:rPr>
                <w:rFonts w:ascii="Times New Roman" w:hAnsi="Times New Roman" w:cs="Times New Roman"/>
                <w:b/>
                <w:bCs/>
                <w:sz w:val="24"/>
                <w:lang w:val="en"/>
              </w:rPr>
              <w:t>IV.d.1.</w:t>
            </w:r>
          </w:p>
        </w:tc>
        <w:tc>
          <w:tcPr>
            <w:tcW w:w="2270" w:type="dxa"/>
            <w:vAlign w:val="center"/>
          </w:tcPr>
          <w:p w14:paraId="4E1D54D6" w14:textId="77777777" w:rsidR="00B90D91" w:rsidRDefault="00B90D91" w:rsidP="00700703">
            <w:pPr>
              <w:jc w:val="center"/>
              <w:rPr>
                <w:rFonts w:ascii="Times New Roman" w:hAnsi="Times New Roman" w:cs="Times New Roman"/>
                <w:sz w:val="24"/>
              </w:rPr>
            </w:pPr>
          </w:p>
        </w:tc>
        <w:tc>
          <w:tcPr>
            <w:tcW w:w="1852" w:type="dxa"/>
            <w:vAlign w:val="center"/>
          </w:tcPr>
          <w:p w14:paraId="564C8443" w14:textId="77777777" w:rsidR="00B90D91" w:rsidRDefault="00B90D91" w:rsidP="00700703">
            <w:pPr>
              <w:jc w:val="center"/>
              <w:rPr>
                <w:rFonts w:ascii="Times New Roman" w:hAnsi="Times New Roman" w:cs="Times New Roman"/>
                <w:sz w:val="24"/>
              </w:rPr>
            </w:pPr>
          </w:p>
        </w:tc>
      </w:tr>
      <w:tr w:rsidR="00B90D91" w:rsidRPr="007C4108" w14:paraId="4C376955" w14:textId="77777777" w:rsidTr="00370A53">
        <w:trPr>
          <w:jc w:val="center"/>
        </w:trPr>
        <w:tc>
          <w:tcPr>
            <w:tcW w:w="2856" w:type="dxa"/>
            <w:gridSpan w:val="2"/>
            <w:vMerge/>
            <w:vAlign w:val="center"/>
          </w:tcPr>
          <w:p w14:paraId="134E53B0" w14:textId="77777777" w:rsidR="00B90D91" w:rsidRPr="007C4108" w:rsidRDefault="00B90D91" w:rsidP="007E1EDD">
            <w:pPr>
              <w:jc w:val="center"/>
              <w:rPr>
                <w:rFonts w:ascii="Times New Roman" w:hAnsi="Times New Roman" w:cs="Times New Roman"/>
                <w:sz w:val="24"/>
              </w:rPr>
            </w:pPr>
          </w:p>
        </w:tc>
        <w:tc>
          <w:tcPr>
            <w:tcW w:w="2323" w:type="dxa"/>
            <w:vAlign w:val="center"/>
          </w:tcPr>
          <w:p w14:paraId="3EED4979" w14:textId="77777777" w:rsidR="00B90D91" w:rsidRDefault="00B90D91" w:rsidP="006E4A41">
            <w:pPr>
              <w:jc w:val="both"/>
              <w:rPr>
                <w:rFonts w:ascii="Times New Roman" w:hAnsi="Times New Roman" w:cs="Times New Roman"/>
                <w:sz w:val="24"/>
              </w:rPr>
            </w:pPr>
            <w:r>
              <w:rPr>
                <w:rFonts w:ascii="Times New Roman" w:hAnsi="Times New Roman" w:cs="Times New Roman"/>
                <w:b/>
                <w:bCs/>
                <w:sz w:val="24"/>
                <w:lang w:val="en"/>
              </w:rPr>
              <w:t>e.</w:t>
            </w:r>
            <w:r>
              <w:rPr>
                <w:rFonts w:ascii="Times New Roman" w:hAnsi="Times New Roman" w:cs="Times New Roman"/>
                <w:sz w:val="24"/>
                <w:lang w:val="en"/>
              </w:rPr>
              <w:t xml:space="preserve"> Measurement data</w:t>
            </w:r>
          </w:p>
        </w:tc>
        <w:tc>
          <w:tcPr>
            <w:tcW w:w="3649" w:type="dxa"/>
            <w:vAlign w:val="center"/>
          </w:tcPr>
          <w:p w14:paraId="30288C30" w14:textId="361F4C44" w:rsidR="00B90D91" w:rsidRPr="00DA3629" w:rsidRDefault="00B90D91" w:rsidP="006C2B65">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Data compatibility with the casting and rolling unit and refining and filtering section.</w:t>
            </w:r>
          </w:p>
        </w:tc>
        <w:tc>
          <w:tcPr>
            <w:tcW w:w="1270" w:type="dxa"/>
            <w:vAlign w:val="center"/>
          </w:tcPr>
          <w:p w14:paraId="1E96D020" w14:textId="76E8A063" w:rsidR="00B90D91" w:rsidRPr="00F804A3" w:rsidRDefault="00B90D91" w:rsidP="00FB6341">
            <w:pPr>
              <w:jc w:val="center"/>
              <w:rPr>
                <w:rFonts w:ascii="Times New Roman" w:hAnsi="Times New Roman" w:cs="Times New Roman"/>
                <w:b/>
                <w:sz w:val="24"/>
              </w:rPr>
            </w:pPr>
            <w:r>
              <w:rPr>
                <w:rFonts w:ascii="Times New Roman" w:hAnsi="Times New Roman" w:cs="Times New Roman"/>
                <w:b/>
                <w:bCs/>
                <w:sz w:val="24"/>
                <w:lang w:val="en"/>
              </w:rPr>
              <w:t>IV.e.1.</w:t>
            </w:r>
          </w:p>
        </w:tc>
        <w:tc>
          <w:tcPr>
            <w:tcW w:w="2270" w:type="dxa"/>
            <w:vAlign w:val="center"/>
          </w:tcPr>
          <w:p w14:paraId="1ABB286E" w14:textId="77777777" w:rsidR="00B90D91" w:rsidRDefault="00B90D91" w:rsidP="00700703">
            <w:pPr>
              <w:jc w:val="center"/>
              <w:rPr>
                <w:rFonts w:ascii="Times New Roman" w:hAnsi="Times New Roman" w:cs="Times New Roman"/>
                <w:sz w:val="24"/>
              </w:rPr>
            </w:pPr>
          </w:p>
        </w:tc>
        <w:tc>
          <w:tcPr>
            <w:tcW w:w="1852" w:type="dxa"/>
            <w:vAlign w:val="center"/>
          </w:tcPr>
          <w:p w14:paraId="190ABE68" w14:textId="77777777" w:rsidR="00B90D91" w:rsidRDefault="00B90D91" w:rsidP="00700703">
            <w:pPr>
              <w:jc w:val="center"/>
              <w:rPr>
                <w:rFonts w:ascii="Times New Roman" w:hAnsi="Times New Roman" w:cs="Times New Roman"/>
                <w:sz w:val="24"/>
              </w:rPr>
            </w:pPr>
          </w:p>
        </w:tc>
      </w:tr>
      <w:tr w:rsidR="00B90D91" w:rsidRPr="007C4108" w14:paraId="3D7A6C2B" w14:textId="77777777" w:rsidTr="00370A53">
        <w:trPr>
          <w:jc w:val="center"/>
        </w:trPr>
        <w:tc>
          <w:tcPr>
            <w:tcW w:w="2856" w:type="dxa"/>
            <w:gridSpan w:val="2"/>
            <w:vMerge/>
            <w:vAlign w:val="center"/>
          </w:tcPr>
          <w:p w14:paraId="070DC414" w14:textId="77777777" w:rsidR="00B90D91" w:rsidRPr="007C4108" w:rsidRDefault="00B90D91" w:rsidP="007E1EDD">
            <w:pPr>
              <w:jc w:val="center"/>
              <w:rPr>
                <w:rFonts w:ascii="Times New Roman" w:hAnsi="Times New Roman" w:cs="Times New Roman"/>
                <w:sz w:val="24"/>
              </w:rPr>
            </w:pPr>
          </w:p>
        </w:tc>
        <w:tc>
          <w:tcPr>
            <w:tcW w:w="2323" w:type="dxa"/>
            <w:vAlign w:val="center"/>
          </w:tcPr>
          <w:p w14:paraId="3627E47F" w14:textId="77777777" w:rsidR="00B90D91" w:rsidRDefault="00B90D91" w:rsidP="00106188">
            <w:pPr>
              <w:jc w:val="both"/>
              <w:rPr>
                <w:rFonts w:ascii="Times New Roman" w:hAnsi="Times New Roman" w:cs="Times New Roman"/>
                <w:sz w:val="24"/>
              </w:rPr>
            </w:pPr>
            <w:r>
              <w:rPr>
                <w:rFonts w:ascii="Times New Roman" w:hAnsi="Times New Roman" w:cs="Times New Roman"/>
                <w:b/>
                <w:bCs/>
                <w:sz w:val="24"/>
                <w:lang w:val="en"/>
              </w:rPr>
              <w:t>f.</w:t>
            </w:r>
            <w:r>
              <w:rPr>
                <w:rFonts w:ascii="Times New Roman" w:hAnsi="Times New Roman" w:cs="Times New Roman"/>
                <w:sz w:val="24"/>
                <w:lang w:val="en"/>
              </w:rPr>
              <w:t xml:space="preserve"> Type of drivers</w:t>
            </w:r>
          </w:p>
        </w:tc>
        <w:tc>
          <w:tcPr>
            <w:tcW w:w="3649" w:type="dxa"/>
            <w:vAlign w:val="center"/>
          </w:tcPr>
          <w:p w14:paraId="33759C93" w14:textId="77777777" w:rsidR="00B90D91" w:rsidRPr="00DA3629" w:rsidRDefault="00B90D91" w:rsidP="00106188">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compatible or equivalent to the standard driver used in NPA.</w:t>
            </w:r>
          </w:p>
          <w:p w14:paraId="42049555" w14:textId="77777777" w:rsidR="00B90D91" w:rsidRPr="00DA3629" w:rsidRDefault="00B90D91" w:rsidP="00106188">
            <w:pPr>
              <w:jc w:val="both"/>
              <w:rPr>
                <w:rFonts w:ascii="Times New Roman" w:hAnsi="Times New Roman" w:cs="Times New Roman"/>
                <w:sz w:val="24"/>
                <w:lang w:val="en-US"/>
              </w:rPr>
            </w:pPr>
            <w:r>
              <w:rPr>
                <w:rFonts w:ascii="Times New Roman" w:hAnsi="Times New Roman" w:cs="Times New Roman"/>
                <w:sz w:val="24"/>
                <w:lang w:val="en"/>
              </w:rPr>
              <w:t>Standard description: PLC - SIEMENS S7</w:t>
            </w:r>
          </w:p>
        </w:tc>
        <w:tc>
          <w:tcPr>
            <w:tcW w:w="1270" w:type="dxa"/>
            <w:vAlign w:val="center"/>
          </w:tcPr>
          <w:p w14:paraId="44E1C73A" w14:textId="77777777" w:rsidR="00B90D91" w:rsidRDefault="00B90D91" w:rsidP="00FB6341">
            <w:pPr>
              <w:jc w:val="center"/>
              <w:rPr>
                <w:rFonts w:ascii="Times New Roman" w:hAnsi="Times New Roman" w:cs="Times New Roman"/>
                <w:sz w:val="24"/>
              </w:rPr>
            </w:pPr>
            <w:r>
              <w:rPr>
                <w:rFonts w:ascii="Times New Roman" w:hAnsi="Times New Roman" w:cs="Times New Roman"/>
                <w:b/>
                <w:bCs/>
                <w:sz w:val="24"/>
                <w:lang w:val="en"/>
              </w:rPr>
              <w:t>IV.f.1.</w:t>
            </w:r>
          </w:p>
        </w:tc>
        <w:tc>
          <w:tcPr>
            <w:tcW w:w="2270" w:type="dxa"/>
            <w:vAlign w:val="center"/>
          </w:tcPr>
          <w:p w14:paraId="24A4E4BF" w14:textId="77777777" w:rsidR="00B90D91" w:rsidRDefault="00B90D91" w:rsidP="00700703">
            <w:pPr>
              <w:jc w:val="center"/>
              <w:rPr>
                <w:rFonts w:ascii="Times New Roman" w:hAnsi="Times New Roman" w:cs="Times New Roman"/>
                <w:sz w:val="24"/>
              </w:rPr>
            </w:pPr>
          </w:p>
        </w:tc>
        <w:tc>
          <w:tcPr>
            <w:tcW w:w="1852" w:type="dxa"/>
            <w:vAlign w:val="center"/>
          </w:tcPr>
          <w:p w14:paraId="64E843B5" w14:textId="77777777" w:rsidR="00B90D91" w:rsidRDefault="00B90D91" w:rsidP="00700703">
            <w:pPr>
              <w:jc w:val="center"/>
              <w:rPr>
                <w:rFonts w:ascii="Times New Roman" w:hAnsi="Times New Roman" w:cs="Times New Roman"/>
                <w:sz w:val="24"/>
              </w:rPr>
            </w:pPr>
          </w:p>
        </w:tc>
      </w:tr>
      <w:tr w:rsidR="00B90D91" w:rsidRPr="007C4108" w14:paraId="2E604594" w14:textId="77777777" w:rsidTr="00370A53">
        <w:trPr>
          <w:trHeight w:val="50"/>
          <w:jc w:val="center"/>
        </w:trPr>
        <w:tc>
          <w:tcPr>
            <w:tcW w:w="2856" w:type="dxa"/>
            <w:gridSpan w:val="2"/>
            <w:vAlign w:val="center"/>
          </w:tcPr>
          <w:p w14:paraId="1C94794D" w14:textId="77777777" w:rsidR="00B90D91" w:rsidRPr="007C4108" w:rsidRDefault="00B90D91" w:rsidP="007E1EDD">
            <w:pPr>
              <w:jc w:val="center"/>
              <w:rPr>
                <w:rFonts w:ascii="Times New Roman" w:hAnsi="Times New Roman" w:cs="Times New Roman"/>
                <w:sz w:val="24"/>
              </w:rPr>
            </w:pPr>
          </w:p>
        </w:tc>
        <w:tc>
          <w:tcPr>
            <w:tcW w:w="2323" w:type="dxa"/>
            <w:vAlign w:val="center"/>
          </w:tcPr>
          <w:p w14:paraId="06FE43FC" w14:textId="77777777" w:rsidR="00B90D91" w:rsidRDefault="00B90D91" w:rsidP="00106188">
            <w:pPr>
              <w:jc w:val="both"/>
              <w:rPr>
                <w:rFonts w:ascii="Times New Roman" w:hAnsi="Times New Roman" w:cs="Times New Roman"/>
                <w:sz w:val="24"/>
              </w:rPr>
            </w:pPr>
          </w:p>
        </w:tc>
        <w:tc>
          <w:tcPr>
            <w:tcW w:w="3649" w:type="dxa"/>
            <w:vAlign w:val="center"/>
          </w:tcPr>
          <w:p w14:paraId="6382D92F" w14:textId="77777777" w:rsidR="00B90D91" w:rsidRDefault="00B90D91" w:rsidP="00DA3310">
            <w:pPr>
              <w:jc w:val="center"/>
              <w:rPr>
                <w:rFonts w:ascii="Times New Roman" w:hAnsi="Times New Roman" w:cs="Times New Roman"/>
                <w:sz w:val="24"/>
              </w:rPr>
            </w:pPr>
          </w:p>
        </w:tc>
        <w:tc>
          <w:tcPr>
            <w:tcW w:w="1270" w:type="dxa"/>
            <w:vAlign w:val="center"/>
          </w:tcPr>
          <w:p w14:paraId="2DD2DA95" w14:textId="77777777" w:rsidR="00B90D91" w:rsidRDefault="00B90D91" w:rsidP="00DA3310">
            <w:pPr>
              <w:jc w:val="center"/>
              <w:rPr>
                <w:rFonts w:ascii="Times New Roman" w:hAnsi="Times New Roman" w:cs="Times New Roman"/>
                <w:b/>
                <w:sz w:val="24"/>
              </w:rPr>
            </w:pPr>
          </w:p>
        </w:tc>
        <w:tc>
          <w:tcPr>
            <w:tcW w:w="2270" w:type="dxa"/>
            <w:vAlign w:val="center"/>
          </w:tcPr>
          <w:p w14:paraId="0D185F4C" w14:textId="77777777" w:rsidR="00B90D91" w:rsidRPr="007C4108" w:rsidRDefault="00B90D91" w:rsidP="00700703">
            <w:pPr>
              <w:jc w:val="center"/>
              <w:rPr>
                <w:rFonts w:ascii="Times New Roman" w:hAnsi="Times New Roman" w:cs="Times New Roman"/>
                <w:sz w:val="24"/>
              </w:rPr>
            </w:pPr>
          </w:p>
        </w:tc>
        <w:tc>
          <w:tcPr>
            <w:tcW w:w="1852" w:type="dxa"/>
            <w:vAlign w:val="center"/>
          </w:tcPr>
          <w:p w14:paraId="7B0C9FED" w14:textId="77777777" w:rsidR="00B90D91" w:rsidRPr="007C4108" w:rsidRDefault="00B90D91" w:rsidP="00700703">
            <w:pPr>
              <w:jc w:val="center"/>
              <w:rPr>
                <w:rFonts w:ascii="Times New Roman" w:hAnsi="Times New Roman" w:cs="Times New Roman"/>
                <w:sz w:val="24"/>
              </w:rPr>
            </w:pPr>
          </w:p>
        </w:tc>
      </w:tr>
      <w:tr w:rsidR="00B90D91" w:rsidRPr="007C4108" w14:paraId="1AEE407F" w14:textId="77777777" w:rsidTr="00370A53">
        <w:trPr>
          <w:trHeight w:val="975"/>
          <w:jc w:val="center"/>
        </w:trPr>
        <w:tc>
          <w:tcPr>
            <w:tcW w:w="2856" w:type="dxa"/>
            <w:gridSpan w:val="2"/>
            <w:vMerge w:val="restart"/>
            <w:vAlign w:val="center"/>
          </w:tcPr>
          <w:p w14:paraId="3E5A099F" w14:textId="68EEFF8E" w:rsidR="00B90D91" w:rsidRPr="00DA3629" w:rsidRDefault="00B90D91" w:rsidP="00106188">
            <w:pPr>
              <w:jc w:val="center"/>
              <w:rPr>
                <w:rFonts w:ascii="Times New Roman" w:hAnsi="Times New Roman" w:cs="Times New Roman"/>
                <w:b/>
                <w:sz w:val="24"/>
                <w:lang w:val="en-US"/>
              </w:rPr>
            </w:pPr>
            <w:r>
              <w:rPr>
                <w:rFonts w:ascii="Times New Roman" w:hAnsi="Times New Roman" w:cs="Times New Roman"/>
                <w:b/>
                <w:bCs/>
                <w:sz w:val="24"/>
                <w:lang w:val="en"/>
              </w:rPr>
              <w:t>V. Spare parts, consumables, technical and operational documentation and other things</w:t>
            </w:r>
          </w:p>
        </w:tc>
        <w:tc>
          <w:tcPr>
            <w:tcW w:w="2323" w:type="dxa"/>
            <w:vMerge w:val="restart"/>
            <w:vAlign w:val="center"/>
          </w:tcPr>
          <w:p w14:paraId="1F2FDDD9" w14:textId="12F0D269" w:rsidR="00B90D91" w:rsidRPr="00DA3629" w:rsidRDefault="00B90D91" w:rsidP="00F34D13">
            <w:pPr>
              <w:jc w:val="both"/>
              <w:rPr>
                <w:rFonts w:ascii="Times New Roman" w:hAnsi="Times New Roman" w:cs="Times New Roman"/>
                <w:sz w:val="24"/>
                <w:lang w:val="en-US"/>
              </w:rPr>
            </w:pPr>
            <w:r>
              <w:rPr>
                <w:rFonts w:ascii="Times New Roman" w:hAnsi="Times New Roman" w:cs="Times New Roman"/>
                <w:b/>
                <w:bCs/>
                <w:sz w:val="24"/>
                <w:lang w:val="en"/>
              </w:rPr>
              <w:t xml:space="preserve">a. </w:t>
            </w:r>
            <w:r>
              <w:rPr>
                <w:rFonts w:ascii="Times New Roman" w:hAnsi="Times New Roman" w:cs="Times New Roman"/>
                <w:sz w:val="24"/>
                <w:lang w:val="en"/>
              </w:rPr>
              <w:t xml:space="preserve">Spare parts for the melting station </w:t>
            </w:r>
          </w:p>
        </w:tc>
        <w:tc>
          <w:tcPr>
            <w:tcW w:w="3649" w:type="dxa"/>
            <w:vAlign w:val="center"/>
          </w:tcPr>
          <w:p w14:paraId="0A5E9372" w14:textId="792176C1" w:rsidR="00B90D91" w:rsidRPr="00DA3629" w:rsidRDefault="00B90D91" w:rsidP="007E1EDD">
            <w:pPr>
              <w:jc w:val="center"/>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The supply includes spare parts necessary to maintain continuous production within 12 months from the date of technical acceptance</w:t>
            </w:r>
          </w:p>
        </w:tc>
        <w:tc>
          <w:tcPr>
            <w:tcW w:w="1270" w:type="dxa"/>
            <w:vAlign w:val="center"/>
          </w:tcPr>
          <w:p w14:paraId="694B2612" w14:textId="08789252" w:rsidR="00B90D91" w:rsidRPr="00666556" w:rsidRDefault="00B90D91" w:rsidP="006E4A41">
            <w:pPr>
              <w:jc w:val="center"/>
              <w:rPr>
                <w:rFonts w:ascii="Times New Roman" w:hAnsi="Times New Roman" w:cs="Times New Roman"/>
                <w:b/>
                <w:sz w:val="24"/>
              </w:rPr>
            </w:pPr>
            <w:r>
              <w:rPr>
                <w:rFonts w:ascii="Times New Roman" w:hAnsi="Times New Roman" w:cs="Times New Roman"/>
                <w:b/>
                <w:bCs/>
                <w:sz w:val="24"/>
                <w:lang w:val="en"/>
              </w:rPr>
              <w:t>V.a.1.</w:t>
            </w:r>
          </w:p>
        </w:tc>
        <w:tc>
          <w:tcPr>
            <w:tcW w:w="2270" w:type="dxa"/>
            <w:vAlign w:val="center"/>
          </w:tcPr>
          <w:p w14:paraId="03008072" w14:textId="77777777" w:rsidR="00B90D91" w:rsidRPr="00666556" w:rsidRDefault="00B90D91" w:rsidP="00700703">
            <w:pPr>
              <w:jc w:val="center"/>
              <w:rPr>
                <w:rFonts w:ascii="Times New Roman" w:hAnsi="Times New Roman" w:cs="Times New Roman"/>
                <w:b/>
                <w:sz w:val="24"/>
              </w:rPr>
            </w:pPr>
          </w:p>
        </w:tc>
        <w:tc>
          <w:tcPr>
            <w:tcW w:w="1852" w:type="dxa"/>
            <w:vAlign w:val="center"/>
          </w:tcPr>
          <w:p w14:paraId="454C4B36" w14:textId="77777777" w:rsidR="00B90D91" w:rsidRPr="00666556" w:rsidRDefault="00B90D91" w:rsidP="00700703">
            <w:pPr>
              <w:jc w:val="center"/>
              <w:rPr>
                <w:rFonts w:ascii="Times New Roman" w:hAnsi="Times New Roman" w:cs="Times New Roman"/>
                <w:b/>
                <w:sz w:val="24"/>
              </w:rPr>
            </w:pPr>
          </w:p>
        </w:tc>
      </w:tr>
      <w:tr w:rsidR="00B90D91" w:rsidRPr="007C4108" w14:paraId="64378F2B" w14:textId="77777777" w:rsidTr="00370A53">
        <w:trPr>
          <w:trHeight w:val="975"/>
          <w:jc w:val="center"/>
        </w:trPr>
        <w:tc>
          <w:tcPr>
            <w:tcW w:w="2856" w:type="dxa"/>
            <w:gridSpan w:val="2"/>
            <w:vMerge/>
            <w:vAlign w:val="center"/>
          </w:tcPr>
          <w:p w14:paraId="412D0581" w14:textId="77777777" w:rsidR="00B90D91" w:rsidRDefault="00B90D91" w:rsidP="007E1EDD">
            <w:pPr>
              <w:jc w:val="center"/>
              <w:rPr>
                <w:rFonts w:ascii="Times New Roman" w:hAnsi="Times New Roman" w:cs="Times New Roman"/>
                <w:b/>
                <w:sz w:val="24"/>
              </w:rPr>
            </w:pPr>
          </w:p>
        </w:tc>
        <w:tc>
          <w:tcPr>
            <w:tcW w:w="2323" w:type="dxa"/>
            <w:vMerge/>
            <w:vAlign w:val="center"/>
          </w:tcPr>
          <w:p w14:paraId="7738F6A2" w14:textId="77777777" w:rsidR="00B90D91" w:rsidRDefault="00B90D91" w:rsidP="006E4A41">
            <w:pPr>
              <w:jc w:val="both"/>
              <w:rPr>
                <w:rFonts w:ascii="Times New Roman" w:hAnsi="Times New Roman" w:cs="Times New Roman"/>
                <w:sz w:val="24"/>
              </w:rPr>
            </w:pPr>
          </w:p>
        </w:tc>
        <w:tc>
          <w:tcPr>
            <w:tcW w:w="3649" w:type="dxa"/>
            <w:vAlign w:val="center"/>
          </w:tcPr>
          <w:p w14:paraId="5F5A9DB6" w14:textId="398F381D" w:rsidR="00B90D91" w:rsidRPr="00DA3629" w:rsidRDefault="00B90D91" w:rsidP="007E1EDD">
            <w:pPr>
              <w:jc w:val="center"/>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Including to the offer a list of spare parts (critical parts)</w:t>
            </w:r>
          </w:p>
        </w:tc>
        <w:tc>
          <w:tcPr>
            <w:tcW w:w="1270" w:type="dxa"/>
            <w:vAlign w:val="center"/>
          </w:tcPr>
          <w:p w14:paraId="32612882" w14:textId="1492101C" w:rsidR="00B90D91" w:rsidRDefault="00B90D91" w:rsidP="006E4A41">
            <w:pPr>
              <w:jc w:val="center"/>
              <w:rPr>
                <w:rFonts w:ascii="Times New Roman" w:hAnsi="Times New Roman" w:cs="Times New Roman"/>
                <w:b/>
                <w:sz w:val="24"/>
              </w:rPr>
            </w:pPr>
            <w:r>
              <w:rPr>
                <w:rFonts w:ascii="Times New Roman" w:hAnsi="Times New Roman" w:cs="Times New Roman"/>
                <w:b/>
                <w:bCs/>
                <w:sz w:val="24"/>
                <w:lang w:val="en"/>
              </w:rPr>
              <w:t>V.a.2.</w:t>
            </w:r>
          </w:p>
        </w:tc>
        <w:tc>
          <w:tcPr>
            <w:tcW w:w="2270" w:type="dxa"/>
            <w:vAlign w:val="center"/>
          </w:tcPr>
          <w:p w14:paraId="545BD173" w14:textId="77777777" w:rsidR="00B90D91" w:rsidRPr="00666556" w:rsidRDefault="00B90D91" w:rsidP="00700703">
            <w:pPr>
              <w:jc w:val="center"/>
              <w:rPr>
                <w:rFonts w:ascii="Times New Roman" w:hAnsi="Times New Roman" w:cs="Times New Roman"/>
                <w:b/>
                <w:sz w:val="24"/>
              </w:rPr>
            </w:pPr>
          </w:p>
        </w:tc>
        <w:tc>
          <w:tcPr>
            <w:tcW w:w="1852" w:type="dxa"/>
            <w:vAlign w:val="center"/>
          </w:tcPr>
          <w:p w14:paraId="617F1AE4" w14:textId="77777777" w:rsidR="00B90D91" w:rsidRPr="00666556" w:rsidRDefault="00B90D91" w:rsidP="00700703">
            <w:pPr>
              <w:jc w:val="center"/>
              <w:rPr>
                <w:rFonts w:ascii="Times New Roman" w:hAnsi="Times New Roman" w:cs="Times New Roman"/>
                <w:b/>
                <w:sz w:val="24"/>
              </w:rPr>
            </w:pPr>
          </w:p>
        </w:tc>
      </w:tr>
      <w:tr w:rsidR="00B90D91" w:rsidRPr="007C4108" w14:paraId="49A4703C" w14:textId="77777777" w:rsidTr="00370A53">
        <w:trPr>
          <w:trHeight w:val="975"/>
          <w:jc w:val="center"/>
        </w:trPr>
        <w:tc>
          <w:tcPr>
            <w:tcW w:w="2856" w:type="dxa"/>
            <w:gridSpan w:val="2"/>
            <w:vMerge/>
            <w:vAlign w:val="center"/>
          </w:tcPr>
          <w:p w14:paraId="427C4581" w14:textId="77777777" w:rsidR="00B90D91" w:rsidRDefault="00B90D91" w:rsidP="007E1EDD">
            <w:pPr>
              <w:jc w:val="center"/>
              <w:rPr>
                <w:rFonts w:ascii="Times New Roman" w:hAnsi="Times New Roman" w:cs="Times New Roman"/>
                <w:b/>
                <w:sz w:val="24"/>
              </w:rPr>
            </w:pPr>
          </w:p>
        </w:tc>
        <w:tc>
          <w:tcPr>
            <w:tcW w:w="2323" w:type="dxa"/>
            <w:vMerge w:val="restart"/>
            <w:vAlign w:val="center"/>
          </w:tcPr>
          <w:p w14:paraId="34833A62" w14:textId="3BC4CAA1" w:rsidR="00B90D91" w:rsidRPr="00DA3629" w:rsidRDefault="00B90D91" w:rsidP="00F34D13">
            <w:pPr>
              <w:jc w:val="both"/>
              <w:rPr>
                <w:rFonts w:ascii="Times New Roman" w:hAnsi="Times New Roman" w:cs="Times New Roman"/>
                <w:sz w:val="24"/>
                <w:lang w:val="en-US"/>
              </w:rPr>
            </w:pPr>
            <w:r>
              <w:rPr>
                <w:rFonts w:ascii="Times New Roman" w:hAnsi="Times New Roman" w:cs="Times New Roman"/>
                <w:b/>
                <w:bCs/>
                <w:sz w:val="24"/>
                <w:lang w:val="en"/>
              </w:rPr>
              <w:t xml:space="preserve">b. </w:t>
            </w:r>
            <w:r>
              <w:rPr>
                <w:rFonts w:ascii="Times New Roman" w:hAnsi="Times New Roman" w:cs="Times New Roman"/>
                <w:sz w:val="24"/>
                <w:lang w:val="en"/>
              </w:rPr>
              <w:t xml:space="preserve">Consumables for the melting station </w:t>
            </w:r>
          </w:p>
        </w:tc>
        <w:tc>
          <w:tcPr>
            <w:tcW w:w="3649" w:type="dxa"/>
            <w:vAlign w:val="center"/>
          </w:tcPr>
          <w:p w14:paraId="2963973F" w14:textId="0A632663" w:rsidR="00B90D91" w:rsidRPr="00DA3629" w:rsidRDefault="00B90D91" w:rsidP="009F726D">
            <w:pPr>
              <w:jc w:val="center"/>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The supply includes consumables necessary to maintain continuous production within 3 months from the date of technical acceptance</w:t>
            </w:r>
          </w:p>
        </w:tc>
        <w:tc>
          <w:tcPr>
            <w:tcW w:w="1270" w:type="dxa"/>
            <w:vAlign w:val="center"/>
          </w:tcPr>
          <w:p w14:paraId="6CAE16F6" w14:textId="4280BE1D" w:rsidR="00B90D91" w:rsidRPr="00666556" w:rsidRDefault="00B90D91" w:rsidP="009F726D">
            <w:pPr>
              <w:jc w:val="center"/>
              <w:rPr>
                <w:rFonts w:ascii="Times New Roman" w:hAnsi="Times New Roman" w:cs="Times New Roman"/>
                <w:b/>
                <w:sz w:val="24"/>
              </w:rPr>
            </w:pPr>
            <w:r>
              <w:rPr>
                <w:rFonts w:ascii="Times New Roman" w:hAnsi="Times New Roman" w:cs="Times New Roman"/>
                <w:b/>
                <w:bCs/>
                <w:sz w:val="24"/>
                <w:lang w:val="en"/>
              </w:rPr>
              <w:t>V.b.1.</w:t>
            </w:r>
          </w:p>
        </w:tc>
        <w:tc>
          <w:tcPr>
            <w:tcW w:w="2270" w:type="dxa"/>
            <w:vAlign w:val="center"/>
          </w:tcPr>
          <w:p w14:paraId="6DB3DBB8" w14:textId="77777777" w:rsidR="00B90D91" w:rsidRPr="00666556" w:rsidRDefault="00B90D91" w:rsidP="00700703">
            <w:pPr>
              <w:jc w:val="center"/>
              <w:rPr>
                <w:rFonts w:ascii="Times New Roman" w:hAnsi="Times New Roman" w:cs="Times New Roman"/>
                <w:b/>
                <w:sz w:val="24"/>
              </w:rPr>
            </w:pPr>
          </w:p>
        </w:tc>
        <w:tc>
          <w:tcPr>
            <w:tcW w:w="1852" w:type="dxa"/>
            <w:vAlign w:val="center"/>
          </w:tcPr>
          <w:p w14:paraId="28010187" w14:textId="77777777" w:rsidR="00B90D91" w:rsidRPr="00666556" w:rsidRDefault="00B90D91" w:rsidP="00700703">
            <w:pPr>
              <w:jc w:val="center"/>
              <w:rPr>
                <w:rFonts w:ascii="Times New Roman" w:hAnsi="Times New Roman" w:cs="Times New Roman"/>
                <w:b/>
                <w:sz w:val="24"/>
              </w:rPr>
            </w:pPr>
          </w:p>
        </w:tc>
      </w:tr>
      <w:tr w:rsidR="00B90D91" w:rsidRPr="007C4108" w14:paraId="481870EF" w14:textId="77777777" w:rsidTr="00370A53">
        <w:trPr>
          <w:trHeight w:val="988"/>
          <w:jc w:val="center"/>
        </w:trPr>
        <w:tc>
          <w:tcPr>
            <w:tcW w:w="2856" w:type="dxa"/>
            <w:gridSpan w:val="2"/>
            <w:vMerge/>
            <w:vAlign w:val="center"/>
          </w:tcPr>
          <w:p w14:paraId="44727F9E" w14:textId="77777777" w:rsidR="00B90D91" w:rsidRPr="00666556" w:rsidRDefault="00B90D91" w:rsidP="007E1EDD">
            <w:pPr>
              <w:jc w:val="center"/>
              <w:rPr>
                <w:rFonts w:ascii="Times New Roman" w:hAnsi="Times New Roman" w:cs="Times New Roman"/>
                <w:b/>
                <w:sz w:val="24"/>
              </w:rPr>
            </w:pPr>
          </w:p>
        </w:tc>
        <w:tc>
          <w:tcPr>
            <w:tcW w:w="2323" w:type="dxa"/>
            <w:vMerge/>
            <w:vAlign w:val="center"/>
          </w:tcPr>
          <w:p w14:paraId="7796B7B9" w14:textId="77777777" w:rsidR="00B90D91" w:rsidRPr="009F726D" w:rsidRDefault="00B90D91" w:rsidP="006E4A41">
            <w:pPr>
              <w:jc w:val="both"/>
              <w:rPr>
                <w:rFonts w:ascii="Times New Roman" w:hAnsi="Times New Roman" w:cs="Times New Roman"/>
                <w:sz w:val="24"/>
              </w:rPr>
            </w:pPr>
          </w:p>
        </w:tc>
        <w:tc>
          <w:tcPr>
            <w:tcW w:w="3649" w:type="dxa"/>
            <w:vAlign w:val="center"/>
          </w:tcPr>
          <w:p w14:paraId="6C13208D" w14:textId="0744F800" w:rsidR="00B90D91" w:rsidRPr="00DA3629" w:rsidRDefault="00B90D91" w:rsidP="009F726D">
            <w:pPr>
              <w:jc w:val="center"/>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Including in the offer a list of consumables (critical items)</w:t>
            </w:r>
          </w:p>
        </w:tc>
        <w:tc>
          <w:tcPr>
            <w:tcW w:w="1270" w:type="dxa"/>
            <w:vAlign w:val="center"/>
          </w:tcPr>
          <w:p w14:paraId="34D4B43D" w14:textId="600A445C" w:rsidR="00B90D91" w:rsidRPr="00666556" w:rsidRDefault="00B90D91" w:rsidP="00805037">
            <w:pPr>
              <w:jc w:val="center"/>
              <w:rPr>
                <w:rFonts w:ascii="Times New Roman" w:hAnsi="Times New Roman" w:cs="Times New Roman"/>
                <w:b/>
                <w:sz w:val="24"/>
              </w:rPr>
            </w:pPr>
            <w:r>
              <w:rPr>
                <w:rFonts w:ascii="Times New Roman" w:hAnsi="Times New Roman" w:cs="Times New Roman"/>
                <w:b/>
                <w:bCs/>
                <w:sz w:val="24"/>
                <w:lang w:val="en"/>
              </w:rPr>
              <w:t>V.b.2.</w:t>
            </w:r>
          </w:p>
        </w:tc>
        <w:tc>
          <w:tcPr>
            <w:tcW w:w="2270" w:type="dxa"/>
            <w:vAlign w:val="center"/>
          </w:tcPr>
          <w:p w14:paraId="5F135B1B" w14:textId="77777777" w:rsidR="00B90D91" w:rsidRPr="00666556" w:rsidRDefault="00B90D91" w:rsidP="00700703">
            <w:pPr>
              <w:jc w:val="center"/>
              <w:rPr>
                <w:rFonts w:ascii="Times New Roman" w:hAnsi="Times New Roman" w:cs="Times New Roman"/>
                <w:b/>
                <w:sz w:val="24"/>
              </w:rPr>
            </w:pPr>
          </w:p>
        </w:tc>
        <w:tc>
          <w:tcPr>
            <w:tcW w:w="1852" w:type="dxa"/>
            <w:vAlign w:val="center"/>
          </w:tcPr>
          <w:p w14:paraId="049AF793" w14:textId="77777777" w:rsidR="00B90D91" w:rsidRPr="00666556" w:rsidRDefault="00B90D91" w:rsidP="00700703">
            <w:pPr>
              <w:jc w:val="center"/>
              <w:rPr>
                <w:rFonts w:ascii="Times New Roman" w:hAnsi="Times New Roman" w:cs="Times New Roman"/>
                <w:b/>
                <w:sz w:val="24"/>
              </w:rPr>
            </w:pPr>
          </w:p>
        </w:tc>
      </w:tr>
      <w:tr w:rsidR="00B90D91" w:rsidRPr="007C4108" w14:paraId="0AB65DE0" w14:textId="77777777" w:rsidTr="00370A53">
        <w:trPr>
          <w:trHeight w:val="988"/>
          <w:jc w:val="center"/>
        </w:trPr>
        <w:tc>
          <w:tcPr>
            <w:tcW w:w="2856" w:type="dxa"/>
            <w:gridSpan w:val="2"/>
            <w:vMerge/>
            <w:vAlign w:val="center"/>
          </w:tcPr>
          <w:p w14:paraId="238EC32E" w14:textId="77777777" w:rsidR="00B90D91" w:rsidRPr="00666556" w:rsidRDefault="00B90D91" w:rsidP="007E1EDD">
            <w:pPr>
              <w:jc w:val="center"/>
              <w:rPr>
                <w:rFonts w:ascii="Times New Roman" w:hAnsi="Times New Roman" w:cs="Times New Roman"/>
                <w:b/>
                <w:sz w:val="24"/>
              </w:rPr>
            </w:pPr>
          </w:p>
        </w:tc>
        <w:tc>
          <w:tcPr>
            <w:tcW w:w="2323" w:type="dxa"/>
            <w:vMerge w:val="restart"/>
            <w:vAlign w:val="center"/>
          </w:tcPr>
          <w:p w14:paraId="36E28478" w14:textId="1399E374" w:rsidR="00B90D91" w:rsidRPr="00DA3629" w:rsidRDefault="00B90D91" w:rsidP="00106188">
            <w:pPr>
              <w:jc w:val="both"/>
              <w:rPr>
                <w:rFonts w:ascii="Times New Roman" w:hAnsi="Times New Roman" w:cs="Times New Roman"/>
                <w:b/>
                <w:sz w:val="24"/>
                <w:lang w:val="en-US"/>
              </w:rPr>
            </w:pPr>
            <w:r>
              <w:rPr>
                <w:rFonts w:ascii="Times New Roman" w:hAnsi="Times New Roman" w:cs="Times New Roman"/>
                <w:b/>
                <w:bCs/>
                <w:sz w:val="24"/>
                <w:lang w:val="en"/>
              </w:rPr>
              <w:t>c.</w:t>
            </w:r>
            <w:r>
              <w:rPr>
                <w:rFonts w:ascii="Times New Roman" w:hAnsi="Times New Roman" w:cs="Times New Roman"/>
                <w:sz w:val="24"/>
                <w:lang w:val="en"/>
              </w:rPr>
              <w:t xml:space="preserve"> Control and power supply system</w:t>
            </w:r>
          </w:p>
        </w:tc>
        <w:tc>
          <w:tcPr>
            <w:tcW w:w="3649" w:type="dxa"/>
            <w:vAlign w:val="center"/>
          </w:tcPr>
          <w:p w14:paraId="2B00B162" w14:textId="77777777" w:rsidR="00B90D91" w:rsidRPr="00DA3629" w:rsidRDefault="00B90D91" w:rsidP="007E1EDD">
            <w:pPr>
              <w:jc w:val="center"/>
              <w:rPr>
                <w:rFonts w:ascii="Times New Roman" w:hAnsi="Times New Roman" w:cs="Times New Roman"/>
                <w:b/>
                <w:sz w:val="24"/>
                <w:lang w:val="en-US"/>
              </w:rPr>
            </w:pPr>
            <w:r>
              <w:rPr>
                <w:rFonts w:ascii="Times New Roman" w:hAnsi="Times New Roman" w:cs="Times New Roman"/>
                <w:b/>
                <w:bCs/>
                <w:sz w:val="24"/>
                <w:lang w:val="en"/>
              </w:rPr>
              <w:t xml:space="preserve">1. </w:t>
            </w:r>
            <w:r>
              <w:rPr>
                <w:rFonts w:ascii="Times New Roman" w:hAnsi="Times New Roman" w:cs="Times New Roman"/>
                <w:sz w:val="24"/>
                <w:lang w:val="en"/>
              </w:rPr>
              <w:t>The supply includes full cabling required to make connections between the equipment and the control panels and power cabinets</w:t>
            </w:r>
          </w:p>
        </w:tc>
        <w:tc>
          <w:tcPr>
            <w:tcW w:w="1270" w:type="dxa"/>
            <w:vAlign w:val="center"/>
          </w:tcPr>
          <w:p w14:paraId="54A1C282" w14:textId="77777777" w:rsidR="00B90D91" w:rsidRPr="00666556" w:rsidRDefault="00B90D91" w:rsidP="00A32E5A">
            <w:pPr>
              <w:jc w:val="center"/>
              <w:rPr>
                <w:rFonts w:ascii="Times New Roman" w:hAnsi="Times New Roman" w:cs="Times New Roman"/>
                <w:b/>
                <w:sz w:val="24"/>
              </w:rPr>
            </w:pPr>
            <w:r>
              <w:rPr>
                <w:rFonts w:ascii="Times New Roman" w:hAnsi="Times New Roman" w:cs="Times New Roman"/>
                <w:b/>
                <w:bCs/>
                <w:sz w:val="24"/>
                <w:lang w:val="en"/>
              </w:rPr>
              <w:t>V.c.1.</w:t>
            </w:r>
          </w:p>
        </w:tc>
        <w:tc>
          <w:tcPr>
            <w:tcW w:w="2270" w:type="dxa"/>
            <w:vAlign w:val="center"/>
          </w:tcPr>
          <w:p w14:paraId="5CAFE11F" w14:textId="77777777" w:rsidR="00B90D91" w:rsidRPr="00666556" w:rsidRDefault="00B90D91" w:rsidP="00700703">
            <w:pPr>
              <w:jc w:val="center"/>
              <w:rPr>
                <w:rFonts w:ascii="Times New Roman" w:hAnsi="Times New Roman" w:cs="Times New Roman"/>
                <w:b/>
                <w:sz w:val="24"/>
              </w:rPr>
            </w:pPr>
          </w:p>
        </w:tc>
        <w:tc>
          <w:tcPr>
            <w:tcW w:w="1852" w:type="dxa"/>
            <w:vAlign w:val="center"/>
          </w:tcPr>
          <w:p w14:paraId="625C51AE" w14:textId="77777777" w:rsidR="00B90D91" w:rsidRPr="00666556" w:rsidRDefault="00B90D91" w:rsidP="00700703">
            <w:pPr>
              <w:jc w:val="center"/>
              <w:rPr>
                <w:rFonts w:ascii="Times New Roman" w:hAnsi="Times New Roman" w:cs="Times New Roman"/>
                <w:b/>
                <w:sz w:val="24"/>
              </w:rPr>
            </w:pPr>
          </w:p>
        </w:tc>
      </w:tr>
      <w:tr w:rsidR="00B90D91" w:rsidRPr="007C4108" w14:paraId="6CDBDA54" w14:textId="77777777" w:rsidTr="00370A53">
        <w:trPr>
          <w:trHeight w:val="988"/>
          <w:jc w:val="center"/>
        </w:trPr>
        <w:tc>
          <w:tcPr>
            <w:tcW w:w="2856" w:type="dxa"/>
            <w:gridSpan w:val="2"/>
            <w:vMerge/>
            <w:vAlign w:val="center"/>
          </w:tcPr>
          <w:p w14:paraId="113C0FCD" w14:textId="77777777" w:rsidR="00B90D91" w:rsidRPr="00666556" w:rsidRDefault="00B90D91" w:rsidP="007E1EDD">
            <w:pPr>
              <w:jc w:val="center"/>
              <w:rPr>
                <w:rFonts w:ascii="Times New Roman" w:hAnsi="Times New Roman" w:cs="Times New Roman"/>
                <w:b/>
                <w:sz w:val="24"/>
              </w:rPr>
            </w:pPr>
          </w:p>
        </w:tc>
        <w:tc>
          <w:tcPr>
            <w:tcW w:w="2323" w:type="dxa"/>
            <w:vMerge/>
            <w:vAlign w:val="center"/>
          </w:tcPr>
          <w:p w14:paraId="4836F281" w14:textId="77777777" w:rsidR="00B90D91" w:rsidRDefault="00B90D91" w:rsidP="00106188">
            <w:pPr>
              <w:jc w:val="both"/>
              <w:rPr>
                <w:rFonts w:ascii="Times New Roman" w:hAnsi="Times New Roman" w:cs="Times New Roman"/>
                <w:b/>
                <w:sz w:val="24"/>
              </w:rPr>
            </w:pPr>
          </w:p>
        </w:tc>
        <w:tc>
          <w:tcPr>
            <w:tcW w:w="3649" w:type="dxa"/>
            <w:vAlign w:val="center"/>
          </w:tcPr>
          <w:p w14:paraId="7F022031" w14:textId="77777777" w:rsidR="00B90D91" w:rsidRPr="00DA3629" w:rsidRDefault="00B90D91" w:rsidP="00805037">
            <w:pPr>
              <w:jc w:val="center"/>
              <w:rPr>
                <w:rFonts w:ascii="Times New Roman" w:hAnsi="Times New Roman" w:cs="Times New Roman"/>
                <w:b/>
                <w:sz w:val="24"/>
                <w:lang w:val="en-US"/>
              </w:rPr>
            </w:pPr>
            <w:r>
              <w:rPr>
                <w:rFonts w:ascii="Times New Roman" w:hAnsi="Times New Roman" w:cs="Times New Roman"/>
                <w:b/>
                <w:bCs/>
                <w:sz w:val="24"/>
                <w:lang w:val="en"/>
              </w:rPr>
              <w:t xml:space="preserve">2. </w:t>
            </w:r>
            <w:r>
              <w:rPr>
                <w:rFonts w:ascii="Times New Roman" w:hAnsi="Times New Roman" w:cs="Times New Roman"/>
                <w:sz w:val="24"/>
                <w:lang w:val="en"/>
              </w:rPr>
              <w:t>The supply includes all necessary power and control cabinets</w:t>
            </w:r>
            <w:r>
              <w:rPr>
                <w:rFonts w:ascii="Times New Roman" w:hAnsi="Times New Roman" w:cs="Times New Roman"/>
                <w:b/>
                <w:bCs/>
                <w:sz w:val="24"/>
                <w:lang w:val="en"/>
              </w:rPr>
              <w:t xml:space="preserve"> </w:t>
            </w:r>
          </w:p>
        </w:tc>
        <w:tc>
          <w:tcPr>
            <w:tcW w:w="1270" w:type="dxa"/>
            <w:vAlign w:val="center"/>
          </w:tcPr>
          <w:p w14:paraId="0F99F622" w14:textId="77777777" w:rsidR="00B90D91" w:rsidRPr="00666556" w:rsidRDefault="00B90D91" w:rsidP="00A32E5A">
            <w:pPr>
              <w:jc w:val="center"/>
              <w:rPr>
                <w:rFonts w:ascii="Times New Roman" w:hAnsi="Times New Roman" w:cs="Times New Roman"/>
                <w:b/>
                <w:sz w:val="24"/>
              </w:rPr>
            </w:pPr>
            <w:r>
              <w:rPr>
                <w:rFonts w:ascii="Times New Roman" w:hAnsi="Times New Roman" w:cs="Times New Roman"/>
                <w:b/>
                <w:bCs/>
                <w:sz w:val="24"/>
                <w:lang w:val="en"/>
              </w:rPr>
              <w:t>V.c.2.</w:t>
            </w:r>
          </w:p>
        </w:tc>
        <w:tc>
          <w:tcPr>
            <w:tcW w:w="2270" w:type="dxa"/>
            <w:vAlign w:val="center"/>
          </w:tcPr>
          <w:p w14:paraId="2084336C" w14:textId="77777777" w:rsidR="00B90D91" w:rsidRPr="00666556" w:rsidRDefault="00B90D91" w:rsidP="00700703">
            <w:pPr>
              <w:jc w:val="center"/>
              <w:rPr>
                <w:rFonts w:ascii="Times New Roman" w:hAnsi="Times New Roman" w:cs="Times New Roman"/>
                <w:b/>
                <w:sz w:val="24"/>
              </w:rPr>
            </w:pPr>
          </w:p>
        </w:tc>
        <w:tc>
          <w:tcPr>
            <w:tcW w:w="1852" w:type="dxa"/>
            <w:vAlign w:val="center"/>
          </w:tcPr>
          <w:p w14:paraId="0AB56B23" w14:textId="77777777" w:rsidR="00B90D91" w:rsidRPr="00666556" w:rsidRDefault="00B90D91" w:rsidP="00700703">
            <w:pPr>
              <w:jc w:val="center"/>
              <w:rPr>
                <w:rFonts w:ascii="Times New Roman" w:hAnsi="Times New Roman" w:cs="Times New Roman"/>
                <w:b/>
                <w:sz w:val="24"/>
              </w:rPr>
            </w:pPr>
          </w:p>
        </w:tc>
      </w:tr>
      <w:tr w:rsidR="00B90D91" w:rsidRPr="007C4108" w14:paraId="42C827CE" w14:textId="77777777" w:rsidTr="00370A53">
        <w:trPr>
          <w:trHeight w:val="988"/>
          <w:jc w:val="center"/>
        </w:trPr>
        <w:tc>
          <w:tcPr>
            <w:tcW w:w="2856" w:type="dxa"/>
            <w:gridSpan w:val="2"/>
            <w:vMerge/>
            <w:vAlign w:val="center"/>
          </w:tcPr>
          <w:p w14:paraId="4953C6B2" w14:textId="77777777" w:rsidR="00B90D91" w:rsidRPr="00666556" w:rsidRDefault="00B90D91" w:rsidP="007E1EDD">
            <w:pPr>
              <w:jc w:val="center"/>
              <w:rPr>
                <w:rFonts w:ascii="Times New Roman" w:hAnsi="Times New Roman" w:cs="Times New Roman"/>
                <w:b/>
                <w:sz w:val="24"/>
              </w:rPr>
            </w:pPr>
          </w:p>
        </w:tc>
        <w:tc>
          <w:tcPr>
            <w:tcW w:w="2323" w:type="dxa"/>
            <w:vMerge w:val="restart"/>
            <w:vAlign w:val="center"/>
          </w:tcPr>
          <w:p w14:paraId="2DFA7002" w14:textId="77777777" w:rsidR="00B90D91" w:rsidRPr="00DA3629" w:rsidRDefault="00B90D91" w:rsidP="00106188">
            <w:pPr>
              <w:jc w:val="both"/>
              <w:rPr>
                <w:rFonts w:ascii="Times New Roman" w:hAnsi="Times New Roman" w:cs="Times New Roman"/>
                <w:b/>
                <w:sz w:val="24"/>
                <w:lang w:val="en-US"/>
              </w:rPr>
            </w:pPr>
            <w:r>
              <w:rPr>
                <w:rFonts w:ascii="Times New Roman" w:hAnsi="Times New Roman" w:cs="Times New Roman"/>
                <w:b/>
                <w:bCs/>
                <w:sz w:val="24"/>
                <w:lang w:val="en"/>
              </w:rPr>
              <w:t>d.</w:t>
            </w:r>
            <w:r>
              <w:rPr>
                <w:rFonts w:ascii="Times New Roman" w:hAnsi="Times New Roman" w:cs="Times New Roman"/>
                <w:sz w:val="24"/>
                <w:lang w:val="en"/>
              </w:rPr>
              <w:t xml:space="preserve"> Technical and operational documentation</w:t>
            </w:r>
          </w:p>
        </w:tc>
        <w:tc>
          <w:tcPr>
            <w:tcW w:w="3649" w:type="dxa"/>
            <w:vAlign w:val="center"/>
          </w:tcPr>
          <w:p w14:paraId="7BA7D24B" w14:textId="77777777" w:rsidR="00B90D91" w:rsidRPr="00666556" w:rsidRDefault="00B90D91" w:rsidP="00805037">
            <w:pPr>
              <w:jc w:val="center"/>
              <w:rPr>
                <w:rFonts w:ascii="Times New Roman" w:hAnsi="Times New Roman" w:cs="Times New Roman"/>
                <w:b/>
                <w:sz w:val="24"/>
              </w:rPr>
            </w:pPr>
            <w:r>
              <w:rPr>
                <w:rFonts w:ascii="Times New Roman" w:hAnsi="Times New Roman" w:cs="Times New Roman"/>
                <w:b/>
                <w:bCs/>
                <w:sz w:val="24"/>
                <w:lang w:val="en"/>
              </w:rPr>
              <w:t xml:space="preserve">1. </w:t>
            </w:r>
            <w:r>
              <w:rPr>
                <w:rFonts w:ascii="Times New Roman" w:hAnsi="Times New Roman" w:cs="Times New Roman"/>
                <w:sz w:val="24"/>
                <w:lang w:val="en"/>
              </w:rPr>
              <w:t>Required in Polish</w:t>
            </w:r>
            <w:r>
              <w:rPr>
                <w:rFonts w:ascii="Times New Roman" w:hAnsi="Times New Roman" w:cs="Times New Roman"/>
                <w:b/>
                <w:bCs/>
                <w:sz w:val="24"/>
                <w:lang w:val="en"/>
              </w:rPr>
              <w:t xml:space="preserve"> </w:t>
            </w:r>
          </w:p>
        </w:tc>
        <w:tc>
          <w:tcPr>
            <w:tcW w:w="1270" w:type="dxa"/>
            <w:vAlign w:val="center"/>
          </w:tcPr>
          <w:p w14:paraId="703B71B7" w14:textId="77777777" w:rsidR="00B90D91" w:rsidRPr="00666556" w:rsidRDefault="00B90D91" w:rsidP="00A32E5A">
            <w:pPr>
              <w:jc w:val="center"/>
              <w:rPr>
                <w:rFonts w:ascii="Times New Roman" w:hAnsi="Times New Roman" w:cs="Times New Roman"/>
                <w:b/>
                <w:sz w:val="24"/>
              </w:rPr>
            </w:pPr>
            <w:r>
              <w:rPr>
                <w:rFonts w:ascii="Times New Roman" w:hAnsi="Times New Roman" w:cs="Times New Roman"/>
                <w:b/>
                <w:bCs/>
                <w:sz w:val="24"/>
                <w:lang w:val="en"/>
              </w:rPr>
              <w:t>V.d.1.</w:t>
            </w:r>
          </w:p>
        </w:tc>
        <w:tc>
          <w:tcPr>
            <w:tcW w:w="2270" w:type="dxa"/>
            <w:vAlign w:val="center"/>
          </w:tcPr>
          <w:p w14:paraId="33867E08" w14:textId="77777777" w:rsidR="00B90D91" w:rsidRPr="00666556" w:rsidRDefault="00B90D91" w:rsidP="00700703">
            <w:pPr>
              <w:jc w:val="center"/>
              <w:rPr>
                <w:rFonts w:ascii="Times New Roman" w:hAnsi="Times New Roman" w:cs="Times New Roman"/>
                <w:b/>
                <w:sz w:val="24"/>
              </w:rPr>
            </w:pPr>
          </w:p>
        </w:tc>
        <w:tc>
          <w:tcPr>
            <w:tcW w:w="1852" w:type="dxa"/>
            <w:vAlign w:val="center"/>
          </w:tcPr>
          <w:p w14:paraId="499DB8D2" w14:textId="77777777" w:rsidR="00B90D91" w:rsidRPr="00666556" w:rsidRDefault="00B90D91" w:rsidP="00700703">
            <w:pPr>
              <w:jc w:val="center"/>
              <w:rPr>
                <w:rFonts w:ascii="Times New Roman" w:hAnsi="Times New Roman" w:cs="Times New Roman"/>
                <w:b/>
                <w:sz w:val="24"/>
              </w:rPr>
            </w:pPr>
          </w:p>
        </w:tc>
      </w:tr>
      <w:tr w:rsidR="00B90D91" w:rsidRPr="007C4108" w14:paraId="5BF5E0A5" w14:textId="77777777" w:rsidTr="00370A53">
        <w:trPr>
          <w:trHeight w:val="988"/>
          <w:jc w:val="center"/>
        </w:trPr>
        <w:tc>
          <w:tcPr>
            <w:tcW w:w="2856" w:type="dxa"/>
            <w:gridSpan w:val="2"/>
            <w:vMerge/>
            <w:vAlign w:val="center"/>
          </w:tcPr>
          <w:p w14:paraId="13ABE9AC" w14:textId="77777777" w:rsidR="00B90D91" w:rsidRPr="00666556" w:rsidRDefault="00B90D91" w:rsidP="007E1EDD">
            <w:pPr>
              <w:jc w:val="center"/>
              <w:rPr>
                <w:rFonts w:ascii="Times New Roman" w:hAnsi="Times New Roman" w:cs="Times New Roman"/>
                <w:b/>
                <w:sz w:val="24"/>
              </w:rPr>
            </w:pPr>
          </w:p>
        </w:tc>
        <w:tc>
          <w:tcPr>
            <w:tcW w:w="2323" w:type="dxa"/>
            <w:vMerge/>
            <w:vAlign w:val="center"/>
          </w:tcPr>
          <w:p w14:paraId="45302B2C" w14:textId="77777777" w:rsidR="00B90D91" w:rsidRPr="00666556" w:rsidRDefault="00B90D91" w:rsidP="00106188">
            <w:pPr>
              <w:jc w:val="both"/>
              <w:rPr>
                <w:rFonts w:ascii="Times New Roman" w:hAnsi="Times New Roman" w:cs="Times New Roman"/>
                <w:b/>
                <w:sz w:val="24"/>
              </w:rPr>
            </w:pPr>
          </w:p>
        </w:tc>
        <w:tc>
          <w:tcPr>
            <w:tcW w:w="3649" w:type="dxa"/>
            <w:vAlign w:val="center"/>
          </w:tcPr>
          <w:p w14:paraId="63F51FF5" w14:textId="77777777" w:rsidR="00B90D91" w:rsidRPr="00DA3629" w:rsidRDefault="00B90D91" w:rsidP="00A32E5A">
            <w:pPr>
              <w:jc w:val="center"/>
              <w:rPr>
                <w:rFonts w:ascii="Times New Roman" w:hAnsi="Times New Roman" w:cs="Times New Roman"/>
                <w:b/>
                <w:sz w:val="24"/>
                <w:lang w:val="en-US"/>
              </w:rPr>
            </w:pPr>
            <w:r>
              <w:rPr>
                <w:rFonts w:ascii="Times New Roman" w:hAnsi="Times New Roman" w:cs="Times New Roman"/>
                <w:b/>
                <w:bCs/>
                <w:sz w:val="24"/>
                <w:lang w:val="en"/>
              </w:rPr>
              <w:t xml:space="preserve">2. </w:t>
            </w:r>
            <w:r>
              <w:rPr>
                <w:rFonts w:ascii="Times New Roman" w:hAnsi="Times New Roman" w:cs="Times New Roman"/>
                <w:sz w:val="24"/>
                <w:lang w:val="en"/>
              </w:rPr>
              <w:t>Supply of CE certificates for the equipment of aluminum melting station</w:t>
            </w:r>
          </w:p>
        </w:tc>
        <w:tc>
          <w:tcPr>
            <w:tcW w:w="1270" w:type="dxa"/>
            <w:vAlign w:val="center"/>
          </w:tcPr>
          <w:p w14:paraId="4DD7E633" w14:textId="77777777" w:rsidR="00B90D91" w:rsidRPr="00666556" w:rsidRDefault="00B90D91" w:rsidP="00A32E5A">
            <w:pPr>
              <w:jc w:val="center"/>
              <w:rPr>
                <w:rFonts w:ascii="Times New Roman" w:hAnsi="Times New Roman" w:cs="Times New Roman"/>
                <w:b/>
                <w:sz w:val="24"/>
              </w:rPr>
            </w:pPr>
            <w:r>
              <w:rPr>
                <w:rFonts w:ascii="Times New Roman" w:hAnsi="Times New Roman" w:cs="Times New Roman"/>
                <w:b/>
                <w:bCs/>
                <w:sz w:val="24"/>
                <w:lang w:val="en"/>
              </w:rPr>
              <w:t>V.d.2.</w:t>
            </w:r>
          </w:p>
        </w:tc>
        <w:tc>
          <w:tcPr>
            <w:tcW w:w="2270" w:type="dxa"/>
            <w:vAlign w:val="center"/>
          </w:tcPr>
          <w:p w14:paraId="6EA71774" w14:textId="77777777" w:rsidR="00B90D91" w:rsidRPr="00666556" w:rsidRDefault="00B90D91" w:rsidP="00700703">
            <w:pPr>
              <w:jc w:val="center"/>
              <w:rPr>
                <w:rFonts w:ascii="Times New Roman" w:hAnsi="Times New Roman" w:cs="Times New Roman"/>
                <w:b/>
                <w:sz w:val="24"/>
              </w:rPr>
            </w:pPr>
          </w:p>
        </w:tc>
        <w:tc>
          <w:tcPr>
            <w:tcW w:w="1852" w:type="dxa"/>
            <w:vAlign w:val="center"/>
          </w:tcPr>
          <w:p w14:paraId="1B3BB0AF" w14:textId="77777777" w:rsidR="00B90D91" w:rsidRPr="00666556" w:rsidRDefault="00B90D91" w:rsidP="00700703">
            <w:pPr>
              <w:jc w:val="center"/>
              <w:rPr>
                <w:rFonts w:ascii="Times New Roman" w:hAnsi="Times New Roman" w:cs="Times New Roman"/>
                <w:b/>
                <w:sz w:val="24"/>
              </w:rPr>
            </w:pPr>
          </w:p>
        </w:tc>
      </w:tr>
      <w:tr w:rsidR="00B90D91" w:rsidRPr="007C4108" w14:paraId="6746ED07" w14:textId="77777777" w:rsidTr="00370A53">
        <w:trPr>
          <w:trHeight w:val="988"/>
          <w:jc w:val="center"/>
        </w:trPr>
        <w:tc>
          <w:tcPr>
            <w:tcW w:w="2856" w:type="dxa"/>
            <w:gridSpan w:val="2"/>
            <w:vMerge/>
            <w:vAlign w:val="center"/>
          </w:tcPr>
          <w:p w14:paraId="02B80731" w14:textId="77777777" w:rsidR="00B90D91" w:rsidRPr="00666556" w:rsidRDefault="00B90D91" w:rsidP="007E1EDD">
            <w:pPr>
              <w:jc w:val="center"/>
              <w:rPr>
                <w:rFonts w:ascii="Times New Roman" w:hAnsi="Times New Roman" w:cs="Times New Roman"/>
                <w:b/>
                <w:sz w:val="24"/>
              </w:rPr>
            </w:pPr>
          </w:p>
        </w:tc>
        <w:tc>
          <w:tcPr>
            <w:tcW w:w="2323" w:type="dxa"/>
            <w:vAlign w:val="center"/>
          </w:tcPr>
          <w:p w14:paraId="68F88FD5" w14:textId="77777777" w:rsidR="00B90D91" w:rsidRPr="00805037" w:rsidRDefault="00B90D91" w:rsidP="00106188">
            <w:pPr>
              <w:jc w:val="both"/>
              <w:rPr>
                <w:rFonts w:ascii="Times New Roman" w:hAnsi="Times New Roman" w:cs="Times New Roman"/>
                <w:sz w:val="24"/>
              </w:rPr>
            </w:pPr>
            <w:r>
              <w:rPr>
                <w:rFonts w:ascii="Times New Roman" w:hAnsi="Times New Roman" w:cs="Times New Roman"/>
                <w:b/>
                <w:bCs/>
                <w:sz w:val="24"/>
                <w:lang w:val="en"/>
              </w:rPr>
              <w:t>e.</w:t>
            </w:r>
            <w:r>
              <w:rPr>
                <w:rFonts w:ascii="Times New Roman" w:hAnsi="Times New Roman" w:cs="Times New Roman"/>
                <w:sz w:val="24"/>
                <w:lang w:val="en"/>
              </w:rPr>
              <w:t xml:space="preserve"> Controlling software</w:t>
            </w:r>
          </w:p>
        </w:tc>
        <w:tc>
          <w:tcPr>
            <w:tcW w:w="3649" w:type="dxa"/>
            <w:vAlign w:val="center"/>
          </w:tcPr>
          <w:p w14:paraId="22B2BE97" w14:textId="083BD83E" w:rsidR="00B90D91" w:rsidRPr="00DA3629" w:rsidRDefault="00B90D91" w:rsidP="00106188">
            <w:pPr>
              <w:jc w:val="center"/>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The supplier will provide the Buyer, after the warranty period, with the free and full access to the devices software</w:t>
            </w:r>
          </w:p>
        </w:tc>
        <w:tc>
          <w:tcPr>
            <w:tcW w:w="1270" w:type="dxa"/>
            <w:vAlign w:val="center"/>
          </w:tcPr>
          <w:p w14:paraId="3E467A07" w14:textId="77777777" w:rsidR="00B90D91" w:rsidRPr="0040516D" w:rsidRDefault="00B90D91" w:rsidP="00A32E5A">
            <w:pPr>
              <w:jc w:val="center"/>
              <w:rPr>
                <w:rFonts w:ascii="Times New Roman" w:hAnsi="Times New Roman" w:cs="Times New Roman"/>
                <w:b/>
                <w:sz w:val="24"/>
              </w:rPr>
            </w:pPr>
            <w:r>
              <w:rPr>
                <w:rFonts w:ascii="Times New Roman" w:hAnsi="Times New Roman" w:cs="Times New Roman"/>
                <w:b/>
                <w:bCs/>
                <w:sz w:val="24"/>
                <w:lang w:val="en"/>
              </w:rPr>
              <w:t>V.e.1.</w:t>
            </w:r>
          </w:p>
        </w:tc>
        <w:tc>
          <w:tcPr>
            <w:tcW w:w="2270" w:type="dxa"/>
            <w:vAlign w:val="center"/>
          </w:tcPr>
          <w:p w14:paraId="30C429D9" w14:textId="77777777" w:rsidR="00B90D91" w:rsidRPr="0040516D" w:rsidRDefault="00B90D91" w:rsidP="00700703">
            <w:pPr>
              <w:jc w:val="center"/>
              <w:rPr>
                <w:rFonts w:ascii="Times New Roman" w:hAnsi="Times New Roman" w:cs="Times New Roman"/>
                <w:b/>
                <w:sz w:val="24"/>
              </w:rPr>
            </w:pPr>
          </w:p>
        </w:tc>
        <w:tc>
          <w:tcPr>
            <w:tcW w:w="1852" w:type="dxa"/>
            <w:vAlign w:val="center"/>
          </w:tcPr>
          <w:p w14:paraId="7086325C" w14:textId="77777777" w:rsidR="00B90D91" w:rsidRPr="0040516D" w:rsidRDefault="00B90D91" w:rsidP="00700703">
            <w:pPr>
              <w:jc w:val="center"/>
              <w:rPr>
                <w:rFonts w:ascii="Times New Roman" w:hAnsi="Times New Roman" w:cs="Times New Roman"/>
                <w:b/>
                <w:sz w:val="24"/>
              </w:rPr>
            </w:pPr>
          </w:p>
        </w:tc>
      </w:tr>
      <w:tr w:rsidR="00B90D91" w:rsidRPr="007C4108" w14:paraId="1DA4299A" w14:textId="77777777" w:rsidTr="00370A53">
        <w:trPr>
          <w:trHeight w:val="988"/>
          <w:jc w:val="center"/>
        </w:trPr>
        <w:tc>
          <w:tcPr>
            <w:tcW w:w="2856" w:type="dxa"/>
            <w:gridSpan w:val="2"/>
            <w:vAlign w:val="center"/>
          </w:tcPr>
          <w:p w14:paraId="647749E2" w14:textId="77777777" w:rsidR="00B90D91" w:rsidRPr="00666556" w:rsidRDefault="00B90D91" w:rsidP="007E1EDD">
            <w:pPr>
              <w:jc w:val="center"/>
              <w:rPr>
                <w:rFonts w:ascii="Times New Roman" w:hAnsi="Times New Roman" w:cs="Times New Roman"/>
                <w:b/>
                <w:sz w:val="24"/>
              </w:rPr>
            </w:pPr>
          </w:p>
        </w:tc>
        <w:tc>
          <w:tcPr>
            <w:tcW w:w="2323" w:type="dxa"/>
            <w:vAlign w:val="center"/>
          </w:tcPr>
          <w:p w14:paraId="4F5A5AFC" w14:textId="24FE5773" w:rsidR="00B90D91" w:rsidRDefault="00B90D91" w:rsidP="00106188">
            <w:pPr>
              <w:jc w:val="both"/>
              <w:rPr>
                <w:rFonts w:ascii="Times New Roman" w:hAnsi="Times New Roman" w:cs="Times New Roman"/>
                <w:b/>
                <w:bCs/>
                <w:sz w:val="24"/>
                <w:lang w:val="en"/>
              </w:rPr>
            </w:pPr>
            <w:r>
              <w:rPr>
                <w:rFonts w:ascii="Times New Roman" w:hAnsi="Times New Roman" w:cs="Times New Roman"/>
                <w:b/>
                <w:bCs/>
                <w:sz w:val="24"/>
                <w:lang w:val="en"/>
              </w:rPr>
              <w:t>f.</w:t>
            </w:r>
            <w:r>
              <w:rPr>
                <w:lang w:val="en"/>
              </w:rPr>
              <w:t xml:space="preserve"> </w:t>
            </w:r>
            <w:r w:rsidRPr="002300A7">
              <w:rPr>
                <w:rFonts w:ascii="Times New Roman" w:hAnsi="Times New Roman" w:cs="Times New Roman"/>
                <w:sz w:val="24"/>
              </w:rPr>
              <w:t>Technical support</w:t>
            </w:r>
          </w:p>
        </w:tc>
        <w:tc>
          <w:tcPr>
            <w:tcW w:w="3649" w:type="dxa"/>
            <w:vAlign w:val="center"/>
          </w:tcPr>
          <w:p w14:paraId="5861675D" w14:textId="4C6D9139" w:rsidR="00B90D91" w:rsidRDefault="00B90D91" w:rsidP="00106188">
            <w:pPr>
              <w:jc w:val="center"/>
              <w:rPr>
                <w:rFonts w:ascii="Times New Roman" w:hAnsi="Times New Roman" w:cs="Times New Roman"/>
                <w:b/>
                <w:bCs/>
                <w:sz w:val="24"/>
                <w:lang w:val="en"/>
              </w:rPr>
            </w:pPr>
            <w:r>
              <w:rPr>
                <w:rFonts w:ascii="Times New Roman" w:hAnsi="Times New Roman" w:cs="Times New Roman"/>
                <w:b/>
                <w:bCs/>
                <w:sz w:val="24"/>
                <w:lang w:val="en"/>
              </w:rPr>
              <w:t xml:space="preserve">1. </w:t>
            </w:r>
            <w:r w:rsidRPr="0003034E">
              <w:rPr>
                <w:rFonts w:ascii="Times New Roman" w:hAnsi="Times New Roman" w:cs="Times New Roman"/>
                <w:bCs/>
                <w:sz w:val="24"/>
                <w:lang w:val="en"/>
              </w:rPr>
              <w:t>The supplier provides the buyer with technical support for: preparation of the installation site, installation and commissioning.</w:t>
            </w:r>
          </w:p>
        </w:tc>
        <w:tc>
          <w:tcPr>
            <w:tcW w:w="1270" w:type="dxa"/>
            <w:vAlign w:val="center"/>
          </w:tcPr>
          <w:p w14:paraId="2BC73141" w14:textId="22690543" w:rsidR="00B90D91" w:rsidRDefault="00B90D91" w:rsidP="00A32E5A">
            <w:pPr>
              <w:jc w:val="center"/>
              <w:rPr>
                <w:rFonts w:ascii="Times New Roman" w:hAnsi="Times New Roman" w:cs="Times New Roman"/>
                <w:b/>
                <w:bCs/>
                <w:sz w:val="24"/>
                <w:lang w:val="en"/>
              </w:rPr>
            </w:pPr>
            <w:r>
              <w:rPr>
                <w:rFonts w:ascii="Times New Roman" w:hAnsi="Times New Roman" w:cs="Times New Roman"/>
                <w:b/>
                <w:bCs/>
                <w:sz w:val="24"/>
                <w:lang w:val="en"/>
              </w:rPr>
              <w:t>V.f.1.</w:t>
            </w:r>
          </w:p>
        </w:tc>
        <w:tc>
          <w:tcPr>
            <w:tcW w:w="2270" w:type="dxa"/>
            <w:vAlign w:val="center"/>
          </w:tcPr>
          <w:p w14:paraId="13B9559F" w14:textId="77777777" w:rsidR="00B90D91" w:rsidRPr="0040516D" w:rsidRDefault="00B90D91" w:rsidP="00700703">
            <w:pPr>
              <w:jc w:val="center"/>
              <w:rPr>
                <w:rFonts w:ascii="Times New Roman" w:hAnsi="Times New Roman" w:cs="Times New Roman"/>
                <w:b/>
                <w:sz w:val="24"/>
              </w:rPr>
            </w:pPr>
          </w:p>
        </w:tc>
        <w:tc>
          <w:tcPr>
            <w:tcW w:w="1852" w:type="dxa"/>
            <w:vAlign w:val="center"/>
          </w:tcPr>
          <w:p w14:paraId="4816616B" w14:textId="77777777" w:rsidR="00B90D91" w:rsidRPr="0040516D" w:rsidRDefault="00B90D91" w:rsidP="00700703">
            <w:pPr>
              <w:jc w:val="center"/>
              <w:rPr>
                <w:rFonts w:ascii="Times New Roman" w:hAnsi="Times New Roman" w:cs="Times New Roman"/>
                <w:b/>
                <w:sz w:val="24"/>
              </w:rPr>
            </w:pPr>
          </w:p>
        </w:tc>
      </w:tr>
      <w:tr w:rsidR="00B90D91" w:rsidRPr="004632CC" w14:paraId="4A956EFE" w14:textId="77777777" w:rsidTr="00427C90">
        <w:trPr>
          <w:trHeight w:val="171"/>
          <w:jc w:val="center"/>
        </w:trPr>
        <w:tc>
          <w:tcPr>
            <w:tcW w:w="14220" w:type="dxa"/>
            <w:gridSpan w:val="7"/>
            <w:shd w:val="clear" w:color="auto" w:fill="BFBFBF" w:themeFill="background1" w:themeFillShade="BF"/>
          </w:tcPr>
          <w:p w14:paraId="27001E41" w14:textId="77777777" w:rsidR="00B90D91" w:rsidRPr="00DA3629" w:rsidRDefault="00B90D91" w:rsidP="00427C90">
            <w:pPr>
              <w:jc w:val="center"/>
              <w:rPr>
                <w:rFonts w:ascii="Times New Roman" w:hAnsi="Times New Roman" w:cs="Times New Roman"/>
                <w:i/>
                <w:sz w:val="24"/>
                <w:lang w:val="en-US"/>
              </w:rPr>
            </w:pPr>
            <w:r>
              <w:rPr>
                <w:rFonts w:ascii="Times New Roman" w:hAnsi="Times New Roman" w:cs="Times New Roman"/>
                <w:b/>
                <w:bCs/>
                <w:sz w:val="28"/>
                <w:lang w:val="en"/>
              </w:rPr>
              <w:t>Part 2 - Description of the aluminum alloying station</w:t>
            </w:r>
          </w:p>
        </w:tc>
      </w:tr>
      <w:tr w:rsidR="00B90D91" w:rsidRPr="004632CC" w14:paraId="73170842" w14:textId="77777777" w:rsidTr="00427C90">
        <w:trPr>
          <w:trHeight w:val="171"/>
          <w:jc w:val="center"/>
        </w:trPr>
        <w:tc>
          <w:tcPr>
            <w:tcW w:w="14220" w:type="dxa"/>
            <w:gridSpan w:val="7"/>
            <w:shd w:val="clear" w:color="auto" w:fill="auto"/>
          </w:tcPr>
          <w:p w14:paraId="61CFD5C5" w14:textId="77777777" w:rsidR="00B90D91" w:rsidRPr="00DA3629" w:rsidRDefault="00B90D91" w:rsidP="00427C90">
            <w:pPr>
              <w:rPr>
                <w:rFonts w:ascii="Times New Roman" w:hAnsi="Times New Roman" w:cs="Times New Roman"/>
                <w:i/>
                <w:sz w:val="24"/>
                <w:lang w:val="en-US"/>
              </w:rPr>
            </w:pPr>
            <w:r>
              <w:rPr>
                <w:rFonts w:ascii="Times New Roman" w:hAnsi="Times New Roman" w:cs="Times New Roman"/>
                <w:i/>
                <w:iCs/>
                <w:sz w:val="24"/>
                <w:lang w:val="en"/>
              </w:rPr>
              <w:t>General description of the aluminum alloying station:</w:t>
            </w:r>
          </w:p>
          <w:p w14:paraId="7D48DC0D" w14:textId="77777777" w:rsidR="00B90D91" w:rsidRPr="00DA3629" w:rsidRDefault="00B90D91" w:rsidP="00427C90">
            <w:pPr>
              <w:ind w:firstLine="567"/>
              <w:jc w:val="both"/>
              <w:rPr>
                <w:rFonts w:ascii="Times New Roman" w:hAnsi="Times New Roman" w:cs="Times New Roman"/>
                <w:sz w:val="24"/>
                <w:lang w:val="en-US"/>
              </w:rPr>
            </w:pPr>
            <w:r>
              <w:rPr>
                <w:rFonts w:ascii="Times New Roman" w:hAnsi="Times New Roman" w:cs="Times New Roman"/>
                <w:sz w:val="24"/>
                <w:lang w:val="en"/>
              </w:rPr>
              <w:t>Alloying of liquid metal is a stage in the process of producing wire rods from aluminum and aluminum alloys following the stage of aluminum melting process. The aluminum alloying station is an element designed to prepare the chemical composition of the aluminum alloy and to run processes of liquid metal refining. The station consists of two furnaces that continuously feed the casting and rolling line. In result of the aluminum alloying process, liquid aluminum at a specified chemical composition and temperature is obtained. The next step in technology is refining and filtration. Critical parameters of the aluminum alloying station are: production rate adapted to the capacity of the CCR line production – 5000 kg/h for aluminum EN AW 1370, and maintaining maximum temperature of the liquid metal at 850°C.</w:t>
            </w:r>
          </w:p>
          <w:p w14:paraId="6F2ED7BB" w14:textId="77777777" w:rsidR="00B90D91" w:rsidRPr="00DA3629" w:rsidRDefault="00B90D91" w:rsidP="00427C90">
            <w:pPr>
              <w:jc w:val="center"/>
              <w:rPr>
                <w:rFonts w:ascii="Times New Roman" w:hAnsi="Times New Roman" w:cs="Times New Roman"/>
                <w:b/>
                <w:sz w:val="28"/>
                <w:lang w:val="en-US"/>
              </w:rPr>
            </w:pPr>
            <w:r>
              <w:rPr>
                <w:rFonts w:ascii="Times New Roman" w:hAnsi="Times New Roman" w:cs="Times New Roman"/>
                <w:b/>
                <w:bCs/>
                <w:i/>
                <w:iCs/>
                <w:sz w:val="24"/>
                <w:lang w:val="en"/>
              </w:rPr>
              <w:t>Remark: The presented description refers to the two holding furnaces of the station.</w:t>
            </w:r>
          </w:p>
        </w:tc>
      </w:tr>
      <w:tr w:rsidR="00B90D91" w:rsidRPr="004632CC" w14:paraId="0E901986" w14:textId="77777777" w:rsidTr="00370A53">
        <w:trPr>
          <w:trHeight w:val="328"/>
          <w:jc w:val="center"/>
        </w:trPr>
        <w:tc>
          <w:tcPr>
            <w:tcW w:w="2856" w:type="dxa"/>
            <w:gridSpan w:val="2"/>
            <w:vMerge w:val="restart"/>
            <w:vAlign w:val="center"/>
          </w:tcPr>
          <w:p w14:paraId="55A4B866" w14:textId="77777777" w:rsidR="00B90D91" w:rsidRDefault="00B90D91" w:rsidP="00427C90">
            <w:pPr>
              <w:jc w:val="center"/>
              <w:rPr>
                <w:rFonts w:ascii="Times New Roman" w:hAnsi="Times New Roman" w:cs="Times New Roman"/>
                <w:b/>
                <w:sz w:val="24"/>
              </w:rPr>
            </w:pPr>
            <w:r>
              <w:rPr>
                <w:rFonts w:ascii="Times New Roman" w:hAnsi="Times New Roman" w:cs="Times New Roman"/>
                <w:b/>
                <w:bCs/>
                <w:sz w:val="24"/>
                <w:lang w:val="en"/>
              </w:rPr>
              <w:t>Scope</w:t>
            </w:r>
          </w:p>
          <w:p w14:paraId="2B42F49A" w14:textId="77777777" w:rsidR="00B90D91" w:rsidRPr="007C4108" w:rsidRDefault="00B90D91" w:rsidP="00427C90">
            <w:pPr>
              <w:jc w:val="center"/>
              <w:rPr>
                <w:rFonts w:ascii="Times New Roman" w:hAnsi="Times New Roman" w:cs="Times New Roman"/>
                <w:b/>
                <w:sz w:val="24"/>
              </w:rPr>
            </w:pPr>
            <w:r>
              <w:rPr>
                <w:rFonts w:ascii="Times New Roman" w:hAnsi="Times New Roman" w:cs="Times New Roman"/>
                <w:b/>
                <w:bCs/>
                <w:sz w:val="24"/>
                <w:lang w:val="en"/>
              </w:rPr>
              <w:t>(I, II, III, ...)</w:t>
            </w:r>
          </w:p>
        </w:tc>
        <w:tc>
          <w:tcPr>
            <w:tcW w:w="2323" w:type="dxa"/>
            <w:vMerge w:val="restart"/>
            <w:vAlign w:val="center"/>
          </w:tcPr>
          <w:p w14:paraId="42AE7FBA" w14:textId="77777777" w:rsidR="00B90D91" w:rsidRDefault="00B90D91" w:rsidP="00427C90">
            <w:pPr>
              <w:jc w:val="center"/>
              <w:rPr>
                <w:rFonts w:ascii="Times New Roman" w:hAnsi="Times New Roman" w:cs="Times New Roman"/>
                <w:b/>
                <w:sz w:val="24"/>
              </w:rPr>
            </w:pPr>
            <w:r>
              <w:rPr>
                <w:rFonts w:ascii="Times New Roman" w:hAnsi="Times New Roman" w:cs="Times New Roman"/>
                <w:b/>
                <w:bCs/>
                <w:sz w:val="24"/>
                <w:lang w:val="en"/>
              </w:rPr>
              <w:t>Parameter</w:t>
            </w:r>
          </w:p>
          <w:p w14:paraId="3B66DCDC" w14:textId="77777777" w:rsidR="00B90D91" w:rsidRPr="007C4108" w:rsidRDefault="00B90D91" w:rsidP="00427C90">
            <w:pPr>
              <w:jc w:val="center"/>
              <w:rPr>
                <w:rFonts w:ascii="Times New Roman" w:hAnsi="Times New Roman" w:cs="Times New Roman"/>
                <w:b/>
                <w:sz w:val="24"/>
              </w:rPr>
            </w:pPr>
            <w:r>
              <w:rPr>
                <w:rFonts w:ascii="Times New Roman" w:hAnsi="Times New Roman" w:cs="Times New Roman"/>
                <w:b/>
                <w:bCs/>
                <w:sz w:val="24"/>
                <w:lang w:val="en"/>
              </w:rPr>
              <w:t>(a, b, c, …)</w:t>
            </w:r>
          </w:p>
        </w:tc>
        <w:tc>
          <w:tcPr>
            <w:tcW w:w="3649" w:type="dxa"/>
            <w:vMerge w:val="restart"/>
            <w:vAlign w:val="center"/>
          </w:tcPr>
          <w:p w14:paraId="7433B90A" w14:textId="77777777" w:rsidR="00B90D91" w:rsidRDefault="00B90D91" w:rsidP="00427C90">
            <w:pPr>
              <w:jc w:val="center"/>
              <w:rPr>
                <w:rFonts w:ascii="Times New Roman" w:hAnsi="Times New Roman" w:cs="Times New Roman"/>
                <w:b/>
                <w:sz w:val="24"/>
              </w:rPr>
            </w:pPr>
            <w:r>
              <w:rPr>
                <w:rFonts w:ascii="Times New Roman" w:hAnsi="Times New Roman" w:cs="Times New Roman"/>
                <w:b/>
                <w:bCs/>
                <w:sz w:val="24"/>
                <w:lang w:val="en"/>
              </w:rPr>
              <w:t>Requirement</w:t>
            </w:r>
          </w:p>
          <w:p w14:paraId="7F4E9BA8" w14:textId="77777777" w:rsidR="00B90D91" w:rsidRPr="007C4108" w:rsidRDefault="00B90D91" w:rsidP="00427C90">
            <w:pPr>
              <w:jc w:val="center"/>
              <w:rPr>
                <w:rFonts w:ascii="Times New Roman" w:hAnsi="Times New Roman" w:cs="Times New Roman"/>
                <w:b/>
                <w:sz w:val="24"/>
              </w:rPr>
            </w:pPr>
            <w:r>
              <w:rPr>
                <w:rFonts w:ascii="Times New Roman" w:hAnsi="Times New Roman" w:cs="Times New Roman"/>
                <w:b/>
                <w:bCs/>
                <w:sz w:val="24"/>
                <w:lang w:val="en"/>
              </w:rPr>
              <w:t>(1, 2, 3, ...)</w:t>
            </w:r>
          </w:p>
        </w:tc>
        <w:tc>
          <w:tcPr>
            <w:tcW w:w="1270" w:type="dxa"/>
            <w:vMerge w:val="restart"/>
            <w:vAlign w:val="center"/>
          </w:tcPr>
          <w:p w14:paraId="05B672F2" w14:textId="77777777" w:rsidR="00B90D91" w:rsidRDefault="00B90D91" w:rsidP="00427C90">
            <w:pPr>
              <w:jc w:val="center"/>
              <w:rPr>
                <w:rFonts w:ascii="Times New Roman" w:hAnsi="Times New Roman" w:cs="Times New Roman"/>
                <w:b/>
                <w:sz w:val="24"/>
              </w:rPr>
            </w:pPr>
            <w:r>
              <w:rPr>
                <w:rFonts w:ascii="Times New Roman" w:hAnsi="Times New Roman" w:cs="Times New Roman"/>
                <w:b/>
                <w:bCs/>
                <w:sz w:val="24"/>
                <w:lang w:val="en"/>
              </w:rPr>
              <w:t>No. of criterion</w:t>
            </w:r>
          </w:p>
        </w:tc>
        <w:tc>
          <w:tcPr>
            <w:tcW w:w="4122" w:type="dxa"/>
            <w:gridSpan w:val="2"/>
            <w:vAlign w:val="center"/>
          </w:tcPr>
          <w:p w14:paraId="43646B95" w14:textId="77777777" w:rsidR="00B90D91" w:rsidRPr="00DA3629" w:rsidRDefault="00B90D91" w:rsidP="00427C90">
            <w:pPr>
              <w:jc w:val="center"/>
              <w:rPr>
                <w:rFonts w:ascii="Times New Roman" w:hAnsi="Times New Roman" w:cs="Times New Roman"/>
                <w:b/>
                <w:sz w:val="24"/>
                <w:lang w:val="en-US"/>
              </w:rPr>
            </w:pPr>
            <w:r>
              <w:rPr>
                <w:rFonts w:ascii="Times New Roman" w:hAnsi="Times New Roman" w:cs="Times New Roman"/>
                <w:b/>
                <w:bCs/>
                <w:sz w:val="24"/>
                <w:lang w:val="en"/>
              </w:rPr>
              <w:t>COMPLETED BY THE BIDDER</w:t>
            </w:r>
          </w:p>
          <w:p w14:paraId="7E7FF968" w14:textId="77777777" w:rsidR="00B90D91" w:rsidRPr="00DA3629" w:rsidRDefault="00B90D91" w:rsidP="00427C90">
            <w:pPr>
              <w:jc w:val="center"/>
              <w:rPr>
                <w:rFonts w:ascii="Times New Roman" w:hAnsi="Times New Roman" w:cs="Times New Roman"/>
                <w:b/>
                <w:sz w:val="24"/>
                <w:lang w:val="en-US"/>
              </w:rPr>
            </w:pPr>
            <w:r>
              <w:rPr>
                <w:rFonts w:ascii="Times New Roman" w:hAnsi="Times New Roman" w:cs="Times New Roman"/>
                <w:i/>
                <w:iCs/>
                <w:sz w:val="24"/>
                <w:lang w:val="en"/>
              </w:rPr>
              <w:t>(* to be filled in)</w:t>
            </w:r>
          </w:p>
        </w:tc>
      </w:tr>
      <w:tr w:rsidR="00B90D91" w:rsidRPr="004632CC" w14:paraId="21F170EA" w14:textId="77777777" w:rsidTr="00370A53">
        <w:trPr>
          <w:trHeight w:val="328"/>
          <w:jc w:val="center"/>
        </w:trPr>
        <w:tc>
          <w:tcPr>
            <w:tcW w:w="2856" w:type="dxa"/>
            <w:gridSpan w:val="2"/>
            <w:vMerge/>
            <w:vAlign w:val="center"/>
          </w:tcPr>
          <w:p w14:paraId="492FDE34" w14:textId="77777777" w:rsidR="00B90D91" w:rsidRPr="00DA3629" w:rsidRDefault="00B90D91" w:rsidP="00427C90">
            <w:pPr>
              <w:jc w:val="center"/>
              <w:rPr>
                <w:rFonts w:ascii="Times New Roman" w:hAnsi="Times New Roman" w:cs="Times New Roman"/>
                <w:b/>
                <w:sz w:val="24"/>
                <w:lang w:val="en-US"/>
              </w:rPr>
            </w:pPr>
          </w:p>
        </w:tc>
        <w:tc>
          <w:tcPr>
            <w:tcW w:w="2323" w:type="dxa"/>
            <w:vMerge/>
            <w:vAlign w:val="center"/>
          </w:tcPr>
          <w:p w14:paraId="4C6C5764" w14:textId="77777777" w:rsidR="00B90D91" w:rsidRPr="00DA3629" w:rsidRDefault="00B90D91" w:rsidP="00427C90">
            <w:pPr>
              <w:jc w:val="center"/>
              <w:rPr>
                <w:rFonts w:ascii="Times New Roman" w:hAnsi="Times New Roman" w:cs="Times New Roman"/>
                <w:b/>
                <w:sz w:val="24"/>
                <w:lang w:val="en-US"/>
              </w:rPr>
            </w:pPr>
          </w:p>
        </w:tc>
        <w:tc>
          <w:tcPr>
            <w:tcW w:w="3649" w:type="dxa"/>
            <w:vMerge/>
            <w:vAlign w:val="center"/>
          </w:tcPr>
          <w:p w14:paraId="736183BF" w14:textId="77777777" w:rsidR="00B90D91" w:rsidRPr="00DA3629" w:rsidRDefault="00B90D91" w:rsidP="00427C90">
            <w:pPr>
              <w:jc w:val="center"/>
              <w:rPr>
                <w:rFonts w:ascii="Times New Roman" w:hAnsi="Times New Roman" w:cs="Times New Roman"/>
                <w:b/>
                <w:sz w:val="24"/>
                <w:lang w:val="en-US"/>
              </w:rPr>
            </w:pPr>
          </w:p>
        </w:tc>
        <w:tc>
          <w:tcPr>
            <w:tcW w:w="1270" w:type="dxa"/>
            <w:vMerge/>
            <w:vAlign w:val="center"/>
          </w:tcPr>
          <w:p w14:paraId="7F083037" w14:textId="77777777" w:rsidR="00B90D91" w:rsidRPr="00DA3629" w:rsidRDefault="00B90D91" w:rsidP="00427C90">
            <w:pPr>
              <w:jc w:val="center"/>
              <w:rPr>
                <w:rFonts w:ascii="Times New Roman" w:hAnsi="Times New Roman" w:cs="Times New Roman"/>
                <w:b/>
                <w:sz w:val="24"/>
                <w:lang w:val="en-US"/>
              </w:rPr>
            </w:pPr>
          </w:p>
        </w:tc>
        <w:tc>
          <w:tcPr>
            <w:tcW w:w="2270" w:type="dxa"/>
            <w:vAlign w:val="center"/>
          </w:tcPr>
          <w:p w14:paraId="782EBBAB" w14:textId="77777777" w:rsidR="00B90D91" w:rsidRPr="00DA3629" w:rsidRDefault="00B90D91" w:rsidP="00427C90">
            <w:pPr>
              <w:jc w:val="center"/>
              <w:rPr>
                <w:rFonts w:ascii="Times New Roman" w:hAnsi="Times New Roman" w:cs="Times New Roman"/>
                <w:b/>
                <w:sz w:val="24"/>
                <w:lang w:val="en-US"/>
              </w:rPr>
            </w:pPr>
            <w:r>
              <w:rPr>
                <w:rFonts w:ascii="Times New Roman" w:hAnsi="Times New Roman" w:cs="Times New Roman"/>
                <w:b/>
                <w:bCs/>
                <w:sz w:val="24"/>
                <w:lang w:val="en"/>
              </w:rPr>
              <w:t xml:space="preserve">Confirmation of fulfillment </w:t>
            </w:r>
          </w:p>
          <w:p w14:paraId="33E27B8B" w14:textId="77777777" w:rsidR="00B90D91" w:rsidRPr="00DA3629" w:rsidRDefault="00B90D91" w:rsidP="00427C90">
            <w:pPr>
              <w:jc w:val="center"/>
              <w:rPr>
                <w:rFonts w:ascii="Times New Roman" w:hAnsi="Times New Roman" w:cs="Times New Roman"/>
                <w:i/>
                <w:sz w:val="24"/>
                <w:lang w:val="en-US"/>
              </w:rPr>
            </w:pPr>
            <w:r>
              <w:rPr>
                <w:rFonts w:ascii="Times New Roman" w:hAnsi="Times New Roman" w:cs="Times New Roman"/>
                <w:b/>
                <w:bCs/>
                <w:sz w:val="24"/>
                <w:lang w:val="en"/>
              </w:rPr>
              <w:t>YES/NO *</w:t>
            </w:r>
          </w:p>
          <w:p w14:paraId="12AA570B" w14:textId="77777777" w:rsidR="00B90D91" w:rsidRPr="00DA3629" w:rsidRDefault="00B90D91" w:rsidP="00427C90">
            <w:pPr>
              <w:jc w:val="center"/>
              <w:rPr>
                <w:rFonts w:ascii="Times New Roman" w:hAnsi="Times New Roman" w:cs="Times New Roman"/>
                <w:i/>
                <w:sz w:val="24"/>
                <w:lang w:val="en-US"/>
              </w:rPr>
            </w:pPr>
          </w:p>
          <w:p w14:paraId="2BDA08C7" w14:textId="0A70FFA5" w:rsidR="00B90D91" w:rsidRPr="00DA3629" w:rsidRDefault="00B90D91" w:rsidP="005E56A8">
            <w:pPr>
              <w:jc w:val="center"/>
              <w:rPr>
                <w:rFonts w:ascii="Times New Roman" w:hAnsi="Times New Roman" w:cs="Times New Roman"/>
                <w:b/>
                <w:color w:val="FF0000"/>
                <w:sz w:val="24"/>
                <w:lang w:val="en-US"/>
              </w:rPr>
            </w:pPr>
            <w:r>
              <w:rPr>
                <w:rFonts w:ascii="Times New Roman" w:hAnsi="Times New Roman" w:cs="Times New Roman"/>
                <w:b/>
                <w:bCs/>
                <w:color w:val="FF0000"/>
                <w:sz w:val="24"/>
                <w:lang w:val="en"/>
              </w:rPr>
              <w:t>WARNING: Failing to offer/fulfill any of the required parameters/</w:t>
            </w:r>
          </w:p>
          <w:p w14:paraId="668F9494" w14:textId="54812AB9" w:rsidR="00B90D91" w:rsidRPr="00DA3629" w:rsidRDefault="00B90D91" w:rsidP="005E56A8">
            <w:pPr>
              <w:jc w:val="center"/>
              <w:rPr>
                <w:rFonts w:ascii="Times New Roman" w:hAnsi="Times New Roman" w:cs="Times New Roman"/>
                <w:b/>
                <w:sz w:val="24"/>
                <w:lang w:val="en-US"/>
              </w:rPr>
            </w:pPr>
            <w:r>
              <w:rPr>
                <w:rFonts w:ascii="Times New Roman" w:hAnsi="Times New Roman" w:cs="Times New Roman"/>
                <w:b/>
                <w:bCs/>
                <w:color w:val="FF0000"/>
                <w:sz w:val="24"/>
                <w:lang w:val="en"/>
              </w:rPr>
              <w:t>technical requirements will result in rejection of the offer.</w:t>
            </w:r>
          </w:p>
        </w:tc>
        <w:tc>
          <w:tcPr>
            <w:tcW w:w="1852" w:type="dxa"/>
            <w:vAlign w:val="center"/>
          </w:tcPr>
          <w:p w14:paraId="2D43ED40" w14:textId="77777777" w:rsidR="00B90D91" w:rsidRPr="00DA3629" w:rsidRDefault="00B90D91" w:rsidP="00427C90">
            <w:pPr>
              <w:jc w:val="center"/>
              <w:rPr>
                <w:rFonts w:ascii="Times New Roman" w:hAnsi="Times New Roman" w:cs="Times New Roman"/>
                <w:b/>
                <w:sz w:val="24"/>
                <w:lang w:val="en-US"/>
              </w:rPr>
            </w:pPr>
            <w:r>
              <w:rPr>
                <w:rFonts w:ascii="Times New Roman" w:hAnsi="Times New Roman" w:cs="Times New Roman"/>
                <w:b/>
                <w:bCs/>
                <w:sz w:val="24"/>
                <w:lang w:val="en"/>
              </w:rPr>
              <w:t>Reference to the point/page in technical offer *</w:t>
            </w:r>
          </w:p>
        </w:tc>
      </w:tr>
      <w:tr w:rsidR="00B90D91" w14:paraId="624AA421" w14:textId="77777777" w:rsidTr="00370A53">
        <w:trPr>
          <w:trHeight w:val="292"/>
          <w:jc w:val="center"/>
        </w:trPr>
        <w:tc>
          <w:tcPr>
            <w:tcW w:w="2856" w:type="dxa"/>
            <w:gridSpan w:val="2"/>
            <w:vMerge w:val="restart"/>
            <w:vAlign w:val="center"/>
          </w:tcPr>
          <w:p w14:paraId="4685917B" w14:textId="77777777" w:rsidR="00B90D91" w:rsidRPr="007C4108" w:rsidRDefault="00B90D91" w:rsidP="00F30317">
            <w:pPr>
              <w:jc w:val="center"/>
              <w:rPr>
                <w:rFonts w:ascii="Times New Roman" w:hAnsi="Times New Roman" w:cs="Times New Roman"/>
                <w:sz w:val="24"/>
              </w:rPr>
            </w:pPr>
            <w:r>
              <w:rPr>
                <w:rFonts w:ascii="Times New Roman" w:hAnsi="Times New Roman" w:cs="Times New Roman"/>
                <w:b/>
                <w:bCs/>
                <w:sz w:val="24"/>
                <w:lang w:val="en"/>
              </w:rPr>
              <w:t>I. Filling the furnace</w:t>
            </w:r>
          </w:p>
        </w:tc>
        <w:tc>
          <w:tcPr>
            <w:tcW w:w="2323" w:type="dxa"/>
            <w:vMerge w:val="restart"/>
            <w:vAlign w:val="center"/>
          </w:tcPr>
          <w:p w14:paraId="0D2AF8AC" w14:textId="77777777" w:rsidR="00B90D91" w:rsidRPr="00B75156" w:rsidRDefault="00B90D91" w:rsidP="006C2B65">
            <w:pPr>
              <w:jc w:val="center"/>
              <w:rPr>
                <w:rFonts w:ascii="Times New Roman" w:hAnsi="Times New Roman" w:cs="Times New Roman"/>
                <w:sz w:val="24"/>
              </w:rPr>
            </w:pPr>
            <w:r>
              <w:rPr>
                <w:rFonts w:ascii="Times New Roman" w:hAnsi="Times New Roman" w:cs="Times New Roman"/>
                <w:b/>
                <w:bCs/>
                <w:sz w:val="24"/>
                <w:lang w:val="en"/>
              </w:rPr>
              <w:t>a</w:t>
            </w:r>
            <w:r>
              <w:rPr>
                <w:rFonts w:ascii="Times New Roman" w:hAnsi="Times New Roman" w:cs="Times New Roman"/>
                <w:sz w:val="24"/>
                <w:lang w:val="en"/>
              </w:rPr>
              <w:t>. Filling method</w:t>
            </w:r>
          </w:p>
        </w:tc>
        <w:tc>
          <w:tcPr>
            <w:tcW w:w="3649" w:type="dxa"/>
            <w:vAlign w:val="center"/>
          </w:tcPr>
          <w:p w14:paraId="4492A1EB" w14:textId="0ABA5183" w:rsidR="00B90D91" w:rsidRPr="00DA3629" w:rsidRDefault="00B90D91" w:rsidP="00567D57">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Liquid aluminum at temperature of 850°C</w:t>
            </w:r>
          </w:p>
        </w:tc>
        <w:tc>
          <w:tcPr>
            <w:tcW w:w="1270" w:type="dxa"/>
            <w:vAlign w:val="center"/>
          </w:tcPr>
          <w:p w14:paraId="485AA07E" w14:textId="77777777" w:rsidR="00B90D91" w:rsidRPr="00A95744" w:rsidRDefault="00B90D91" w:rsidP="00F30317">
            <w:pPr>
              <w:jc w:val="center"/>
              <w:rPr>
                <w:rFonts w:ascii="Times New Roman" w:hAnsi="Times New Roman" w:cs="Times New Roman"/>
                <w:b/>
                <w:sz w:val="24"/>
              </w:rPr>
            </w:pPr>
            <w:r>
              <w:rPr>
                <w:rFonts w:ascii="Times New Roman" w:hAnsi="Times New Roman" w:cs="Times New Roman"/>
                <w:b/>
                <w:bCs/>
                <w:sz w:val="24"/>
                <w:lang w:val="en"/>
              </w:rPr>
              <w:t>I.a.1.</w:t>
            </w:r>
          </w:p>
        </w:tc>
        <w:tc>
          <w:tcPr>
            <w:tcW w:w="2270" w:type="dxa"/>
            <w:vAlign w:val="center"/>
          </w:tcPr>
          <w:p w14:paraId="57CBDFBB" w14:textId="77777777" w:rsidR="00B90D91" w:rsidRDefault="00B90D91" w:rsidP="00427C90">
            <w:pPr>
              <w:jc w:val="center"/>
              <w:rPr>
                <w:rFonts w:ascii="Times New Roman" w:hAnsi="Times New Roman" w:cs="Times New Roman"/>
                <w:sz w:val="24"/>
              </w:rPr>
            </w:pPr>
          </w:p>
        </w:tc>
        <w:tc>
          <w:tcPr>
            <w:tcW w:w="1852" w:type="dxa"/>
            <w:vAlign w:val="center"/>
          </w:tcPr>
          <w:p w14:paraId="43530098" w14:textId="77777777" w:rsidR="00B90D91" w:rsidRDefault="00B90D91" w:rsidP="00427C90">
            <w:pPr>
              <w:jc w:val="center"/>
              <w:rPr>
                <w:rFonts w:ascii="Times New Roman" w:hAnsi="Times New Roman" w:cs="Times New Roman"/>
                <w:sz w:val="24"/>
              </w:rPr>
            </w:pPr>
          </w:p>
        </w:tc>
      </w:tr>
      <w:tr w:rsidR="00B90D91" w14:paraId="65C5B67B" w14:textId="77777777" w:rsidTr="00370A53">
        <w:trPr>
          <w:trHeight w:val="292"/>
          <w:jc w:val="center"/>
        </w:trPr>
        <w:tc>
          <w:tcPr>
            <w:tcW w:w="2856" w:type="dxa"/>
            <w:gridSpan w:val="2"/>
            <w:vMerge/>
            <w:vAlign w:val="center"/>
          </w:tcPr>
          <w:p w14:paraId="648768D1" w14:textId="77777777" w:rsidR="00B90D91" w:rsidRPr="007C4108" w:rsidRDefault="00B90D91" w:rsidP="00427C90">
            <w:pPr>
              <w:jc w:val="center"/>
              <w:rPr>
                <w:rFonts w:ascii="Times New Roman" w:hAnsi="Times New Roman" w:cs="Times New Roman"/>
                <w:sz w:val="24"/>
              </w:rPr>
            </w:pPr>
          </w:p>
        </w:tc>
        <w:tc>
          <w:tcPr>
            <w:tcW w:w="2323" w:type="dxa"/>
            <w:vMerge/>
            <w:vAlign w:val="center"/>
          </w:tcPr>
          <w:p w14:paraId="39CD0A2B" w14:textId="77777777" w:rsidR="00B90D91" w:rsidRPr="00232D95" w:rsidRDefault="00B90D91" w:rsidP="006C2B65">
            <w:pPr>
              <w:jc w:val="center"/>
              <w:rPr>
                <w:rFonts w:ascii="Times New Roman" w:hAnsi="Times New Roman" w:cs="Times New Roman"/>
                <w:sz w:val="24"/>
              </w:rPr>
            </w:pPr>
          </w:p>
        </w:tc>
        <w:tc>
          <w:tcPr>
            <w:tcW w:w="3649" w:type="dxa"/>
            <w:vAlign w:val="center"/>
          </w:tcPr>
          <w:p w14:paraId="0A0BF136" w14:textId="77777777" w:rsidR="00B90D91" w:rsidRPr="00DA3629" w:rsidRDefault="00B90D91" w:rsidP="00F30317">
            <w:pPr>
              <w:jc w:val="both"/>
              <w:rPr>
                <w:rFonts w:ascii="Times New Roman" w:hAnsi="Times New Roman" w:cs="Times New Roman"/>
                <w:b/>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Gravitational, using a transport launder and a transport ladle</w:t>
            </w:r>
          </w:p>
        </w:tc>
        <w:tc>
          <w:tcPr>
            <w:tcW w:w="1270" w:type="dxa"/>
            <w:vAlign w:val="center"/>
          </w:tcPr>
          <w:p w14:paraId="07315314" w14:textId="77777777" w:rsidR="00B90D91" w:rsidRPr="00A95744" w:rsidRDefault="00B90D91" w:rsidP="00F30317">
            <w:pPr>
              <w:jc w:val="center"/>
              <w:rPr>
                <w:rFonts w:ascii="Times New Roman" w:hAnsi="Times New Roman" w:cs="Times New Roman"/>
                <w:b/>
                <w:sz w:val="24"/>
              </w:rPr>
            </w:pPr>
            <w:r>
              <w:rPr>
                <w:rFonts w:ascii="Times New Roman" w:hAnsi="Times New Roman" w:cs="Times New Roman"/>
                <w:b/>
                <w:bCs/>
                <w:sz w:val="24"/>
                <w:lang w:val="en"/>
              </w:rPr>
              <w:t>I.a.2.</w:t>
            </w:r>
          </w:p>
        </w:tc>
        <w:tc>
          <w:tcPr>
            <w:tcW w:w="2270" w:type="dxa"/>
            <w:vAlign w:val="center"/>
          </w:tcPr>
          <w:p w14:paraId="0A4CCB0F" w14:textId="77777777" w:rsidR="00B90D91" w:rsidRDefault="00B90D91" w:rsidP="00427C90">
            <w:pPr>
              <w:jc w:val="center"/>
              <w:rPr>
                <w:rFonts w:ascii="Times New Roman" w:hAnsi="Times New Roman" w:cs="Times New Roman"/>
                <w:sz w:val="24"/>
              </w:rPr>
            </w:pPr>
          </w:p>
        </w:tc>
        <w:tc>
          <w:tcPr>
            <w:tcW w:w="1852" w:type="dxa"/>
            <w:vAlign w:val="center"/>
          </w:tcPr>
          <w:p w14:paraId="3F16B90B" w14:textId="77777777" w:rsidR="00B90D91" w:rsidRDefault="00B90D91" w:rsidP="00427C90">
            <w:pPr>
              <w:jc w:val="center"/>
              <w:rPr>
                <w:rFonts w:ascii="Times New Roman" w:hAnsi="Times New Roman" w:cs="Times New Roman"/>
                <w:sz w:val="24"/>
              </w:rPr>
            </w:pPr>
          </w:p>
        </w:tc>
      </w:tr>
      <w:tr w:rsidR="00B90D91" w14:paraId="60EFC0A3" w14:textId="77777777" w:rsidTr="00370A53">
        <w:trPr>
          <w:trHeight w:val="292"/>
          <w:jc w:val="center"/>
        </w:trPr>
        <w:tc>
          <w:tcPr>
            <w:tcW w:w="2856" w:type="dxa"/>
            <w:gridSpan w:val="2"/>
            <w:vMerge/>
            <w:vAlign w:val="center"/>
          </w:tcPr>
          <w:p w14:paraId="6CF68491" w14:textId="77777777" w:rsidR="00B90D91" w:rsidRPr="007C4108" w:rsidRDefault="00B90D91" w:rsidP="00427C90">
            <w:pPr>
              <w:jc w:val="center"/>
              <w:rPr>
                <w:rFonts w:ascii="Times New Roman" w:hAnsi="Times New Roman" w:cs="Times New Roman"/>
                <w:sz w:val="24"/>
              </w:rPr>
            </w:pPr>
          </w:p>
        </w:tc>
        <w:tc>
          <w:tcPr>
            <w:tcW w:w="2323" w:type="dxa"/>
            <w:vMerge/>
            <w:vAlign w:val="center"/>
          </w:tcPr>
          <w:p w14:paraId="4848A07E" w14:textId="77777777" w:rsidR="00B90D91" w:rsidRPr="00232D95" w:rsidRDefault="00B90D91" w:rsidP="006C2B65">
            <w:pPr>
              <w:jc w:val="center"/>
              <w:rPr>
                <w:rFonts w:ascii="Times New Roman" w:hAnsi="Times New Roman" w:cs="Times New Roman"/>
                <w:sz w:val="24"/>
              </w:rPr>
            </w:pPr>
          </w:p>
        </w:tc>
        <w:tc>
          <w:tcPr>
            <w:tcW w:w="3649" w:type="dxa"/>
            <w:vAlign w:val="center"/>
          </w:tcPr>
          <w:p w14:paraId="2541D851" w14:textId="77777777" w:rsidR="00B90D91" w:rsidRPr="00DA3629" w:rsidRDefault="00B90D91" w:rsidP="00F30317">
            <w:pPr>
              <w:jc w:val="both"/>
              <w:rPr>
                <w:rFonts w:ascii="Times New Roman" w:hAnsi="Times New Roman" w:cs="Times New Roman"/>
                <w:b/>
                <w:sz w:val="24"/>
                <w:lang w:val="en-US"/>
              </w:rPr>
            </w:pPr>
            <w:r>
              <w:rPr>
                <w:rFonts w:ascii="Times New Roman" w:hAnsi="Times New Roman" w:cs="Times New Roman"/>
                <w:b/>
                <w:bCs/>
                <w:sz w:val="24"/>
                <w:lang w:val="en"/>
              </w:rPr>
              <w:t>3.</w:t>
            </w:r>
            <w:r>
              <w:rPr>
                <w:rFonts w:ascii="Times New Roman" w:hAnsi="Times New Roman" w:cs="Times New Roman"/>
                <w:sz w:val="24"/>
                <w:lang w:val="en"/>
              </w:rPr>
              <w:t xml:space="preserve"> The casting furnaces are to be feed from two sides. For this reason, the furnaces should be positioned between the bay columns (areas B and C) or as close to the columns as possible – area B.</w:t>
            </w:r>
          </w:p>
        </w:tc>
        <w:tc>
          <w:tcPr>
            <w:tcW w:w="1270" w:type="dxa"/>
            <w:vAlign w:val="center"/>
          </w:tcPr>
          <w:p w14:paraId="6A146D65" w14:textId="77777777" w:rsidR="00B90D91" w:rsidRPr="00A95744" w:rsidRDefault="00B90D91" w:rsidP="00F30317">
            <w:pPr>
              <w:jc w:val="center"/>
              <w:rPr>
                <w:rFonts w:ascii="Times New Roman" w:hAnsi="Times New Roman" w:cs="Times New Roman"/>
                <w:b/>
                <w:sz w:val="24"/>
              </w:rPr>
            </w:pPr>
            <w:r>
              <w:rPr>
                <w:rFonts w:ascii="Times New Roman" w:hAnsi="Times New Roman" w:cs="Times New Roman"/>
                <w:b/>
                <w:bCs/>
                <w:sz w:val="24"/>
                <w:lang w:val="en"/>
              </w:rPr>
              <w:t>I.a.3.</w:t>
            </w:r>
          </w:p>
        </w:tc>
        <w:tc>
          <w:tcPr>
            <w:tcW w:w="2270" w:type="dxa"/>
            <w:vAlign w:val="center"/>
          </w:tcPr>
          <w:p w14:paraId="2CB5B0F5" w14:textId="77777777" w:rsidR="00B90D91" w:rsidRDefault="00B90D91" w:rsidP="00427C90">
            <w:pPr>
              <w:jc w:val="center"/>
              <w:rPr>
                <w:rFonts w:ascii="Times New Roman" w:hAnsi="Times New Roman" w:cs="Times New Roman"/>
                <w:sz w:val="24"/>
              </w:rPr>
            </w:pPr>
          </w:p>
        </w:tc>
        <w:tc>
          <w:tcPr>
            <w:tcW w:w="1852" w:type="dxa"/>
            <w:vAlign w:val="center"/>
          </w:tcPr>
          <w:p w14:paraId="515264BE" w14:textId="77777777" w:rsidR="00B90D91" w:rsidRDefault="00B90D91" w:rsidP="00427C90">
            <w:pPr>
              <w:jc w:val="center"/>
              <w:rPr>
                <w:rFonts w:ascii="Times New Roman" w:hAnsi="Times New Roman" w:cs="Times New Roman"/>
                <w:sz w:val="24"/>
              </w:rPr>
            </w:pPr>
          </w:p>
        </w:tc>
      </w:tr>
      <w:tr w:rsidR="00B90D91" w14:paraId="66F8C8D0" w14:textId="77777777" w:rsidTr="00370A53">
        <w:trPr>
          <w:trHeight w:val="292"/>
          <w:jc w:val="center"/>
        </w:trPr>
        <w:tc>
          <w:tcPr>
            <w:tcW w:w="2856" w:type="dxa"/>
            <w:gridSpan w:val="2"/>
            <w:vAlign w:val="center"/>
          </w:tcPr>
          <w:p w14:paraId="1C36F7DE" w14:textId="77777777" w:rsidR="00B90D91" w:rsidRPr="007C4108" w:rsidRDefault="00B90D91" w:rsidP="00427C90">
            <w:pPr>
              <w:jc w:val="center"/>
              <w:rPr>
                <w:rFonts w:ascii="Times New Roman" w:hAnsi="Times New Roman" w:cs="Times New Roman"/>
                <w:sz w:val="24"/>
              </w:rPr>
            </w:pPr>
          </w:p>
        </w:tc>
        <w:tc>
          <w:tcPr>
            <w:tcW w:w="2323" w:type="dxa"/>
            <w:vAlign w:val="center"/>
          </w:tcPr>
          <w:p w14:paraId="03CFCA35" w14:textId="77777777" w:rsidR="00B90D91" w:rsidRDefault="00B90D91" w:rsidP="006C2B65">
            <w:pPr>
              <w:jc w:val="center"/>
              <w:rPr>
                <w:rFonts w:ascii="Times New Roman" w:hAnsi="Times New Roman" w:cs="Times New Roman"/>
                <w:sz w:val="24"/>
              </w:rPr>
            </w:pPr>
          </w:p>
        </w:tc>
        <w:tc>
          <w:tcPr>
            <w:tcW w:w="3649" w:type="dxa"/>
            <w:vAlign w:val="center"/>
          </w:tcPr>
          <w:p w14:paraId="558CFC77" w14:textId="77777777" w:rsidR="00B90D91" w:rsidRDefault="00B90D91" w:rsidP="00427C90">
            <w:pPr>
              <w:rPr>
                <w:rFonts w:ascii="Times New Roman" w:hAnsi="Times New Roman" w:cs="Times New Roman"/>
                <w:sz w:val="24"/>
              </w:rPr>
            </w:pPr>
          </w:p>
        </w:tc>
        <w:tc>
          <w:tcPr>
            <w:tcW w:w="1270" w:type="dxa"/>
            <w:vAlign w:val="center"/>
          </w:tcPr>
          <w:p w14:paraId="1CBE3753" w14:textId="77777777" w:rsidR="00B90D91" w:rsidRPr="00A95744" w:rsidRDefault="00B90D91" w:rsidP="00427C90">
            <w:pPr>
              <w:jc w:val="center"/>
              <w:rPr>
                <w:rFonts w:ascii="Times New Roman" w:hAnsi="Times New Roman" w:cs="Times New Roman"/>
                <w:b/>
                <w:sz w:val="24"/>
              </w:rPr>
            </w:pPr>
          </w:p>
        </w:tc>
        <w:tc>
          <w:tcPr>
            <w:tcW w:w="2270" w:type="dxa"/>
            <w:vAlign w:val="center"/>
          </w:tcPr>
          <w:p w14:paraId="485D39AD" w14:textId="77777777" w:rsidR="00B90D91" w:rsidRDefault="00B90D91" w:rsidP="00427C90">
            <w:pPr>
              <w:jc w:val="center"/>
              <w:rPr>
                <w:rFonts w:ascii="Times New Roman" w:hAnsi="Times New Roman" w:cs="Times New Roman"/>
                <w:sz w:val="24"/>
              </w:rPr>
            </w:pPr>
          </w:p>
        </w:tc>
        <w:tc>
          <w:tcPr>
            <w:tcW w:w="1852" w:type="dxa"/>
            <w:vAlign w:val="center"/>
          </w:tcPr>
          <w:p w14:paraId="3B7A8979" w14:textId="77777777" w:rsidR="00B90D91" w:rsidRDefault="00B90D91" w:rsidP="00427C90">
            <w:pPr>
              <w:jc w:val="center"/>
              <w:rPr>
                <w:rFonts w:ascii="Times New Roman" w:hAnsi="Times New Roman" w:cs="Times New Roman"/>
                <w:sz w:val="24"/>
              </w:rPr>
            </w:pPr>
          </w:p>
        </w:tc>
      </w:tr>
      <w:tr w:rsidR="00B90D91" w:rsidRPr="00232D95" w14:paraId="7CE83116" w14:textId="77777777" w:rsidTr="00370A53">
        <w:trPr>
          <w:jc w:val="center"/>
        </w:trPr>
        <w:tc>
          <w:tcPr>
            <w:tcW w:w="2856" w:type="dxa"/>
            <w:gridSpan w:val="2"/>
            <w:vMerge w:val="restart"/>
            <w:vAlign w:val="center"/>
          </w:tcPr>
          <w:p w14:paraId="713CB5F1" w14:textId="77777777" w:rsidR="00B90D91" w:rsidRPr="004E10F5" w:rsidRDefault="00B90D91" w:rsidP="00F30317">
            <w:pPr>
              <w:jc w:val="center"/>
              <w:rPr>
                <w:rFonts w:ascii="Times New Roman" w:hAnsi="Times New Roman" w:cs="Times New Roman"/>
                <w:b/>
                <w:sz w:val="24"/>
              </w:rPr>
            </w:pPr>
            <w:r>
              <w:rPr>
                <w:rFonts w:ascii="Times New Roman" w:hAnsi="Times New Roman" w:cs="Times New Roman"/>
                <w:b/>
                <w:bCs/>
                <w:sz w:val="24"/>
                <w:lang w:val="en"/>
              </w:rPr>
              <w:t xml:space="preserve">II. Aluminum alloying station: </w:t>
            </w:r>
          </w:p>
        </w:tc>
        <w:tc>
          <w:tcPr>
            <w:tcW w:w="2323" w:type="dxa"/>
            <w:vAlign w:val="center"/>
          </w:tcPr>
          <w:p w14:paraId="411CCB59" w14:textId="77777777" w:rsidR="00B90D91" w:rsidRPr="00DA3629" w:rsidRDefault="00B90D91" w:rsidP="006C2B65">
            <w:pPr>
              <w:jc w:val="center"/>
              <w:rPr>
                <w:rFonts w:ascii="Times New Roman" w:hAnsi="Times New Roman" w:cs="Times New Roman"/>
                <w:sz w:val="24"/>
                <w:lang w:val="en-US"/>
              </w:rPr>
            </w:pPr>
            <w:r>
              <w:rPr>
                <w:rFonts w:ascii="Times New Roman" w:hAnsi="Times New Roman" w:cs="Times New Roman"/>
                <w:b/>
                <w:bCs/>
                <w:sz w:val="24"/>
                <w:lang w:val="en"/>
              </w:rPr>
              <w:t>a.</w:t>
            </w:r>
            <w:r>
              <w:rPr>
                <w:rFonts w:ascii="Times New Roman" w:hAnsi="Times New Roman" w:cs="Times New Roman"/>
                <w:sz w:val="24"/>
                <w:lang w:val="en"/>
              </w:rPr>
              <w:t xml:space="preserve"> Area for installation of the equipment of aluminum alloying station</w:t>
            </w:r>
          </w:p>
        </w:tc>
        <w:tc>
          <w:tcPr>
            <w:tcW w:w="3649" w:type="dxa"/>
            <w:vAlign w:val="center"/>
          </w:tcPr>
          <w:p w14:paraId="08B1E549" w14:textId="77777777" w:rsidR="00B90D91" w:rsidRPr="00DA3629" w:rsidRDefault="00B90D91" w:rsidP="00F30317">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Setting of two holding furnaces in a way that allows to feed the furnaces from two sides (transport ladle operated by the overhead crane from the bay #1 and bay #2). For this reason, the furnaces should be positioned between the bays’ columns (areas B and C) or as close to the columns as possible – area B.</w:t>
            </w:r>
          </w:p>
          <w:p w14:paraId="2BB5CDBB" w14:textId="77777777" w:rsidR="00B90D91" w:rsidRPr="00DA3629" w:rsidRDefault="00B90D91" w:rsidP="00F30317">
            <w:pPr>
              <w:jc w:val="both"/>
              <w:rPr>
                <w:rFonts w:ascii="Times New Roman" w:hAnsi="Times New Roman" w:cs="Times New Roman"/>
                <w:sz w:val="24"/>
                <w:lang w:val="en-US"/>
              </w:rPr>
            </w:pPr>
            <w:r>
              <w:rPr>
                <w:rFonts w:ascii="Times New Roman" w:hAnsi="Times New Roman" w:cs="Times New Roman"/>
                <w:sz w:val="24"/>
                <w:lang w:val="en"/>
              </w:rPr>
              <w:t>Document titled: Plan 1 and Plan 2 - area of development B and C.</w:t>
            </w:r>
          </w:p>
        </w:tc>
        <w:tc>
          <w:tcPr>
            <w:tcW w:w="1270" w:type="dxa"/>
            <w:vAlign w:val="center"/>
          </w:tcPr>
          <w:p w14:paraId="78A238DA" w14:textId="77777777" w:rsidR="00B90D91" w:rsidRPr="006E014C" w:rsidRDefault="00B90D91" w:rsidP="00427C90">
            <w:pPr>
              <w:jc w:val="center"/>
              <w:rPr>
                <w:rFonts w:ascii="Times New Roman" w:hAnsi="Times New Roman" w:cs="Times New Roman"/>
                <w:b/>
                <w:sz w:val="24"/>
              </w:rPr>
            </w:pPr>
            <w:r>
              <w:rPr>
                <w:rFonts w:ascii="Times New Roman" w:hAnsi="Times New Roman" w:cs="Times New Roman"/>
                <w:b/>
                <w:bCs/>
                <w:sz w:val="24"/>
                <w:lang w:val="en"/>
              </w:rPr>
              <w:t>II.a.1.</w:t>
            </w:r>
          </w:p>
        </w:tc>
        <w:tc>
          <w:tcPr>
            <w:tcW w:w="2270" w:type="dxa"/>
            <w:vAlign w:val="center"/>
          </w:tcPr>
          <w:p w14:paraId="026BECB3" w14:textId="77777777" w:rsidR="00B90D91" w:rsidRPr="00232D95" w:rsidRDefault="00B90D91" w:rsidP="00427C90">
            <w:pPr>
              <w:jc w:val="center"/>
              <w:rPr>
                <w:rFonts w:ascii="Times New Roman" w:hAnsi="Times New Roman" w:cs="Times New Roman"/>
                <w:sz w:val="24"/>
              </w:rPr>
            </w:pPr>
          </w:p>
        </w:tc>
        <w:tc>
          <w:tcPr>
            <w:tcW w:w="1852" w:type="dxa"/>
            <w:vAlign w:val="center"/>
          </w:tcPr>
          <w:p w14:paraId="016438EB" w14:textId="77777777" w:rsidR="00B90D91" w:rsidRPr="00232D95" w:rsidRDefault="00B90D91" w:rsidP="00427C90">
            <w:pPr>
              <w:jc w:val="center"/>
              <w:rPr>
                <w:rFonts w:ascii="Times New Roman" w:hAnsi="Times New Roman" w:cs="Times New Roman"/>
                <w:sz w:val="24"/>
              </w:rPr>
            </w:pPr>
          </w:p>
        </w:tc>
      </w:tr>
      <w:tr w:rsidR="00B90D91" w:rsidRPr="00232D95" w14:paraId="74229DE2" w14:textId="77777777" w:rsidTr="00370A53">
        <w:trPr>
          <w:jc w:val="center"/>
        </w:trPr>
        <w:tc>
          <w:tcPr>
            <w:tcW w:w="2856" w:type="dxa"/>
            <w:gridSpan w:val="2"/>
            <w:vMerge/>
            <w:vAlign w:val="center"/>
          </w:tcPr>
          <w:p w14:paraId="72B02626" w14:textId="77777777" w:rsidR="00B90D91" w:rsidRDefault="00B90D91" w:rsidP="00F30317">
            <w:pPr>
              <w:jc w:val="center"/>
              <w:rPr>
                <w:rFonts w:ascii="Times New Roman" w:hAnsi="Times New Roman" w:cs="Times New Roman"/>
                <w:b/>
                <w:sz w:val="24"/>
              </w:rPr>
            </w:pPr>
          </w:p>
        </w:tc>
        <w:tc>
          <w:tcPr>
            <w:tcW w:w="2323" w:type="dxa"/>
            <w:vMerge w:val="restart"/>
            <w:vAlign w:val="center"/>
          </w:tcPr>
          <w:p w14:paraId="6AB47511" w14:textId="272B525C" w:rsidR="00B90D91" w:rsidRPr="00DA3629" w:rsidRDefault="00B90D91" w:rsidP="006C2B65">
            <w:pPr>
              <w:jc w:val="center"/>
              <w:rPr>
                <w:rFonts w:ascii="Times New Roman" w:hAnsi="Times New Roman" w:cs="Times New Roman"/>
                <w:b/>
                <w:sz w:val="24"/>
                <w:lang w:val="en-US"/>
              </w:rPr>
            </w:pPr>
            <w:r>
              <w:rPr>
                <w:rFonts w:ascii="Times New Roman" w:hAnsi="Times New Roman" w:cs="Times New Roman"/>
                <w:b/>
                <w:bCs/>
                <w:sz w:val="24"/>
                <w:lang w:val="en"/>
              </w:rPr>
              <w:t xml:space="preserve">b. </w:t>
            </w:r>
            <w:r>
              <w:rPr>
                <w:rFonts w:ascii="Times New Roman" w:hAnsi="Times New Roman" w:cs="Times New Roman"/>
                <w:sz w:val="24"/>
                <w:lang w:val="en"/>
              </w:rPr>
              <w:t>Type of furnaces used in the station</w:t>
            </w:r>
          </w:p>
        </w:tc>
        <w:tc>
          <w:tcPr>
            <w:tcW w:w="3649" w:type="dxa"/>
            <w:vAlign w:val="center"/>
          </w:tcPr>
          <w:p w14:paraId="27FBF15B" w14:textId="54478E4C" w:rsidR="00B90D91" w:rsidRPr="00F30317" w:rsidRDefault="00B90D91" w:rsidP="00F30317">
            <w:pPr>
              <w:jc w:val="center"/>
              <w:rPr>
                <w:rFonts w:ascii="Times New Roman" w:hAnsi="Times New Roman" w:cs="Times New Roman"/>
                <w:sz w:val="24"/>
              </w:rPr>
            </w:pPr>
            <w:r>
              <w:rPr>
                <w:rFonts w:ascii="Times New Roman" w:hAnsi="Times New Roman" w:cs="Times New Roman"/>
                <w:b/>
                <w:bCs/>
                <w:sz w:val="24"/>
                <w:lang w:val="en"/>
              </w:rPr>
              <w:t>1</w:t>
            </w:r>
            <w:r>
              <w:rPr>
                <w:rFonts w:ascii="Times New Roman" w:hAnsi="Times New Roman" w:cs="Times New Roman"/>
                <w:sz w:val="24"/>
                <w:lang w:val="en"/>
              </w:rPr>
              <w:t xml:space="preserve">.The number of pieces - 2 </w:t>
            </w:r>
          </w:p>
        </w:tc>
        <w:tc>
          <w:tcPr>
            <w:tcW w:w="1270" w:type="dxa"/>
            <w:vAlign w:val="center"/>
          </w:tcPr>
          <w:p w14:paraId="07670448" w14:textId="77777777" w:rsidR="00B90D91" w:rsidRPr="006E014C" w:rsidRDefault="00B90D91" w:rsidP="00427C90">
            <w:pPr>
              <w:jc w:val="center"/>
              <w:rPr>
                <w:rFonts w:ascii="Times New Roman" w:hAnsi="Times New Roman" w:cs="Times New Roman"/>
                <w:b/>
                <w:sz w:val="24"/>
              </w:rPr>
            </w:pPr>
            <w:r>
              <w:rPr>
                <w:rFonts w:ascii="Times New Roman" w:hAnsi="Times New Roman" w:cs="Times New Roman"/>
                <w:b/>
                <w:bCs/>
                <w:sz w:val="24"/>
                <w:lang w:val="en"/>
              </w:rPr>
              <w:t>II.b.1.</w:t>
            </w:r>
          </w:p>
        </w:tc>
        <w:tc>
          <w:tcPr>
            <w:tcW w:w="2270" w:type="dxa"/>
            <w:vAlign w:val="center"/>
          </w:tcPr>
          <w:p w14:paraId="161BF7EE" w14:textId="77777777" w:rsidR="00B90D91" w:rsidRPr="00232D95" w:rsidRDefault="00B90D91" w:rsidP="00427C90">
            <w:pPr>
              <w:jc w:val="center"/>
              <w:rPr>
                <w:rFonts w:ascii="Times New Roman" w:hAnsi="Times New Roman" w:cs="Times New Roman"/>
                <w:sz w:val="24"/>
              </w:rPr>
            </w:pPr>
          </w:p>
        </w:tc>
        <w:tc>
          <w:tcPr>
            <w:tcW w:w="1852" w:type="dxa"/>
            <w:vAlign w:val="center"/>
          </w:tcPr>
          <w:p w14:paraId="4A031AA9" w14:textId="77777777" w:rsidR="00B90D91" w:rsidRPr="00232D95" w:rsidRDefault="00B90D91" w:rsidP="00427C90">
            <w:pPr>
              <w:jc w:val="center"/>
              <w:rPr>
                <w:rFonts w:ascii="Times New Roman" w:hAnsi="Times New Roman" w:cs="Times New Roman"/>
                <w:sz w:val="24"/>
              </w:rPr>
            </w:pPr>
          </w:p>
        </w:tc>
      </w:tr>
      <w:tr w:rsidR="00B90D91" w:rsidRPr="00232D95" w14:paraId="65FE43DC" w14:textId="77777777" w:rsidTr="00370A53">
        <w:trPr>
          <w:jc w:val="center"/>
        </w:trPr>
        <w:tc>
          <w:tcPr>
            <w:tcW w:w="2856" w:type="dxa"/>
            <w:gridSpan w:val="2"/>
            <w:vMerge/>
            <w:vAlign w:val="center"/>
          </w:tcPr>
          <w:p w14:paraId="6F0FD4CB" w14:textId="77777777" w:rsidR="00B90D91" w:rsidRDefault="00B90D91" w:rsidP="00F30317">
            <w:pPr>
              <w:jc w:val="center"/>
              <w:rPr>
                <w:rFonts w:ascii="Times New Roman" w:hAnsi="Times New Roman" w:cs="Times New Roman"/>
                <w:b/>
                <w:sz w:val="24"/>
              </w:rPr>
            </w:pPr>
          </w:p>
        </w:tc>
        <w:tc>
          <w:tcPr>
            <w:tcW w:w="2323" w:type="dxa"/>
            <w:vMerge/>
            <w:vAlign w:val="center"/>
          </w:tcPr>
          <w:p w14:paraId="4D636CF3" w14:textId="77777777" w:rsidR="00B90D91" w:rsidRDefault="00B90D91" w:rsidP="006C2B65">
            <w:pPr>
              <w:jc w:val="center"/>
              <w:rPr>
                <w:rFonts w:ascii="Times New Roman" w:hAnsi="Times New Roman" w:cs="Times New Roman"/>
                <w:b/>
                <w:sz w:val="24"/>
              </w:rPr>
            </w:pPr>
          </w:p>
        </w:tc>
        <w:tc>
          <w:tcPr>
            <w:tcW w:w="3649" w:type="dxa"/>
            <w:vAlign w:val="center"/>
          </w:tcPr>
          <w:p w14:paraId="7A579432" w14:textId="50CAA437" w:rsidR="00B90D91" w:rsidRPr="00F30317" w:rsidRDefault="00B90D91" w:rsidP="00F30317">
            <w:pPr>
              <w:jc w:val="center"/>
              <w:rPr>
                <w:rFonts w:ascii="Times New Roman" w:hAnsi="Times New Roman" w:cs="Times New Roman"/>
                <w:sz w:val="24"/>
              </w:rPr>
            </w:pPr>
            <w:r>
              <w:rPr>
                <w:rFonts w:ascii="Times New Roman" w:hAnsi="Times New Roman" w:cs="Times New Roman"/>
                <w:b/>
                <w:bCs/>
                <w:sz w:val="24"/>
                <w:lang w:val="en"/>
              </w:rPr>
              <w:t>2.</w:t>
            </w:r>
            <w:r>
              <w:rPr>
                <w:rFonts w:ascii="Times New Roman" w:hAnsi="Times New Roman" w:cs="Times New Roman"/>
                <w:sz w:val="24"/>
                <w:lang w:val="en"/>
              </w:rPr>
              <w:t xml:space="preserve"> Holding-casting – alternating work</w:t>
            </w:r>
          </w:p>
        </w:tc>
        <w:tc>
          <w:tcPr>
            <w:tcW w:w="1270" w:type="dxa"/>
            <w:vAlign w:val="center"/>
          </w:tcPr>
          <w:p w14:paraId="0CDD2DEA" w14:textId="77777777" w:rsidR="00B90D91" w:rsidRPr="006E014C" w:rsidRDefault="00B90D91" w:rsidP="00F30317">
            <w:pPr>
              <w:jc w:val="center"/>
              <w:rPr>
                <w:rFonts w:ascii="Times New Roman" w:hAnsi="Times New Roman" w:cs="Times New Roman"/>
                <w:b/>
                <w:sz w:val="24"/>
              </w:rPr>
            </w:pPr>
            <w:r>
              <w:rPr>
                <w:rFonts w:ascii="Times New Roman" w:hAnsi="Times New Roman" w:cs="Times New Roman"/>
                <w:b/>
                <w:bCs/>
                <w:sz w:val="24"/>
                <w:lang w:val="en"/>
              </w:rPr>
              <w:t>II.b.2.</w:t>
            </w:r>
          </w:p>
        </w:tc>
        <w:tc>
          <w:tcPr>
            <w:tcW w:w="2270" w:type="dxa"/>
            <w:vAlign w:val="center"/>
          </w:tcPr>
          <w:p w14:paraId="1C372547" w14:textId="77777777" w:rsidR="00B90D91" w:rsidRPr="00232D95" w:rsidRDefault="00B90D91" w:rsidP="00427C90">
            <w:pPr>
              <w:jc w:val="center"/>
              <w:rPr>
                <w:rFonts w:ascii="Times New Roman" w:hAnsi="Times New Roman" w:cs="Times New Roman"/>
                <w:sz w:val="24"/>
              </w:rPr>
            </w:pPr>
          </w:p>
        </w:tc>
        <w:tc>
          <w:tcPr>
            <w:tcW w:w="1852" w:type="dxa"/>
            <w:vAlign w:val="center"/>
          </w:tcPr>
          <w:p w14:paraId="0A9DE246" w14:textId="77777777" w:rsidR="00B90D91" w:rsidRPr="00232D95" w:rsidRDefault="00B90D91" w:rsidP="00427C90">
            <w:pPr>
              <w:jc w:val="center"/>
              <w:rPr>
                <w:rFonts w:ascii="Times New Roman" w:hAnsi="Times New Roman" w:cs="Times New Roman"/>
                <w:sz w:val="24"/>
              </w:rPr>
            </w:pPr>
          </w:p>
        </w:tc>
      </w:tr>
      <w:tr w:rsidR="00B90D91" w:rsidRPr="00232D95" w14:paraId="3D286BAA" w14:textId="77777777" w:rsidTr="006C2B65">
        <w:trPr>
          <w:jc w:val="center"/>
        </w:trPr>
        <w:tc>
          <w:tcPr>
            <w:tcW w:w="2856" w:type="dxa"/>
            <w:gridSpan w:val="2"/>
            <w:vMerge/>
            <w:vAlign w:val="center"/>
          </w:tcPr>
          <w:p w14:paraId="667E441C" w14:textId="77777777" w:rsidR="00B90D91" w:rsidRDefault="00B90D91" w:rsidP="00F30317">
            <w:pPr>
              <w:jc w:val="center"/>
              <w:rPr>
                <w:rFonts w:ascii="Times New Roman" w:hAnsi="Times New Roman" w:cs="Times New Roman"/>
                <w:b/>
                <w:sz w:val="24"/>
              </w:rPr>
            </w:pPr>
          </w:p>
        </w:tc>
        <w:tc>
          <w:tcPr>
            <w:tcW w:w="2323" w:type="dxa"/>
            <w:vMerge/>
            <w:vAlign w:val="center"/>
          </w:tcPr>
          <w:p w14:paraId="1507C350" w14:textId="77777777" w:rsidR="00B90D91" w:rsidRDefault="00B90D91" w:rsidP="006C2B65">
            <w:pPr>
              <w:jc w:val="center"/>
              <w:rPr>
                <w:rFonts w:ascii="Times New Roman" w:hAnsi="Times New Roman" w:cs="Times New Roman"/>
                <w:b/>
                <w:sz w:val="24"/>
              </w:rPr>
            </w:pPr>
          </w:p>
        </w:tc>
        <w:tc>
          <w:tcPr>
            <w:tcW w:w="3649" w:type="dxa"/>
            <w:vAlign w:val="center"/>
          </w:tcPr>
          <w:p w14:paraId="65DC7F12" w14:textId="4C01F296" w:rsidR="00B90D91" w:rsidRPr="00DA3629" w:rsidRDefault="00B90D91" w:rsidP="00F30317">
            <w:pPr>
              <w:jc w:val="center"/>
              <w:rPr>
                <w:rFonts w:ascii="Times New Roman" w:hAnsi="Times New Roman" w:cs="Times New Roman"/>
                <w:sz w:val="24"/>
                <w:lang w:val="en-US"/>
              </w:rPr>
            </w:pPr>
            <w:r>
              <w:rPr>
                <w:rFonts w:ascii="Times New Roman" w:hAnsi="Times New Roman" w:cs="Times New Roman"/>
                <w:b/>
                <w:bCs/>
                <w:sz w:val="24"/>
                <w:lang w:val="en"/>
              </w:rPr>
              <w:t>3.</w:t>
            </w:r>
            <w:r>
              <w:rPr>
                <w:rFonts w:ascii="Times New Roman" w:hAnsi="Times New Roman" w:cs="Times New Roman"/>
                <w:sz w:val="24"/>
                <w:lang w:val="en"/>
              </w:rPr>
              <w:t xml:space="preserve"> Type of furnace construction - tilting</w:t>
            </w:r>
          </w:p>
        </w:tc>
        <w:tc>
          <w:tcPr>
            <w:tcW w:w="1270" w:type="dxa"/>
            <w:tcBorders>
              <w:bottom w:val="single" w:sz="4" w:space="0" w:color="auto"/>
            </w:tcBorders>
            <w:vAlign w:val="center"/>
          </w:tcPr>
          <w:p w14:paraId="5703B96B" w14:textId="77777777" w:rsidR="00B90D91" w:rsidRPr="006E014C" w:rsidRDefault="00B90D91" w:rsidP="0089356C">
            <w:pPr>
              <w:jc w:val="center"/>
              <w:rPr>
                <w:rFonts w:ascii="Times New Roman" w:hAnsi="Times New Roman" w:cs="Times New Roman"/>
                <w:b/>
                <w:sz w:val="24"/>
              </w:rPr>
            </w:pPr>
            <w:r>
              <w:rPr>
                <w:rFonts w:ascii="Times New Roman" w:hAnsi="Times New Roman" w:cs="Times New Roman"/>
                <w:b/>
                <w:bCs/>
                <w:sz w:val="24"/>
                <w:lang w:val="en"/>
              </w:rPr>
              <w:t>II.b.3.</w:t>
            </w:r>
          </w:p>
        </w:tc>
        <w:tc>
          <w:tcPr>
            <w:tcW w:w="2270" w:type="dxa"/>
            <w:tcBorders>
              <w:bottom w:val="single" w:sz="4" w:space="0" w:color="auto"/>
            </w:tcBorders>
            <w:vAlign w:val="center"/>
          </w:tcPr>
          <w:p w14:paraId="44ED1C95" w14:textId="77777777" w:rsidR="00B90D91" w:rsidRPr="00232D95" w:rsidRDefault="00B90D91" w:rsidP="00427C90">
            <w:pPr>
              <w:jc w:val="center"/>
              <w:rPr>
                <w:rFonts w:ascii="Times New Roman" w:hAnsi="Times New Roman" w:cs="Times New Roman"/>
                <w:sz w:val="24"/>
              </w:rPr>
            </w:pPr>
          </w:p>
        </w:tc>
        <w:tc>
          <w:tcPr>
            <w:tcW w:w="1852" w:type="dxa"/>
            <w:tcBorders>
              <w:bottom w:val="single" w:sz="4" w:space="0" w:color="auto"/>
            </w:tcBorders>
            <w:vAlign w:val="center"/>
          </w:tcPr>
          <w:p w14:paraId="576E4A62" w14:textId="77777777" w:rsidR="00B90D91" w:rsidRPr="00232D95" w:rsidRDefault="00B90D91" w:rsidP="00427C90">
            <w:pPr>
              <w:jc w:val="center"/>
              <w:rPr>
                <w:rFonts w:ascii="Times New Roman" w:hAnsi="Times New Roman" w:cs="Times New Roman"/>
                <w:sz w:val="24"/>
              </w:rPr>
            </w:pPr>
          </w:p>
        </w:tc>
      </w:tr>
      <w:tr w:rsidR="00B90D91" w:rsidRPr="004E7962" w14:paraId="66A4B739" w14:textId="77777777" w:rsidTr="006C2B65">
        <w:trPr>
          <w:jc w:val="center"/>
        </w:trPr>
        <w:tc>
          <w:tcPr>
            <w:tcW w:w="2856" w:type="dxa"/>
            <w:gridSpan w:val="2"/>
            <w:vMerge/>
            <w:vAlign w:val="center"/>
          </w:tcPr>
          <w:p w14:paraId="52B73F55" w14:textId="77777777" w:rsidR="00B90D91" w:rsidRDefault="00B90D91" w:rsidP="00427C90">
            <w:pPr>
              <w:rPr>
                <w:rFonts w:ascii="Times New Roman" w:hAnsi="Times New Roman" w:cs="Times New Roman"/>
                <w:b/>
                <w:sz w:val="24"/>
              </w:rPr>
            </w:pPr>
          </w:p>
        </w:tc>
        <w:tc>
          <w:tcPr>
            <w:tcW w:w="2323" w:type="dxa"/>
            <w:vAlign w:val="center"/>
          </w:tcPr>
          <w:p w14:paraId="5B059344" w14:textId="77777777" w:rsidR="00B90D91" w:rsidRPr="00DA3629" w:rsidRDefault="00B90D91" w:rsidP="006C2B65">
            <w:pPr>
              <w:jc w:val="center"/>
              <w:rPr>
                <w:rFonts w:ascii="Times New Roman" w:hAnsi="Times New Roman" w:cs="Times New Roman"/>
                <w:sz w:val="24"/>
                <w:lang w:val="en-US"/>
              </w:rPr>
            </w:pPr>
            <w:r>
              <w:rPr>
                <w:rFonts w:ascii="Times New Roman" w:hAnsi="Times New Roman" w:cs="Times New Roman"/>
                <w:b/>
                <w:bCs/>
                <w:sz w:val="24"/>
                <w:lang w:val="en"/>
              </w:rPr>
              <w:t>c.</w:t>
            </w:r>
            <w:r>
              <w:rPr>
                <w:rFonts w:ascii="Times New Roman" w:hAnsi="Times New Roman" w:cs="Times New Roman"/>
                <w:sz w:val="24"/>
                <w:lang w:val="en"/>
              </w:rPr>
              <w:t xml:space="preserve"> Utilities available at the location area</w:t>
            </w:r>
          </w:p>
        </w:tc>
        <w:tc>
          <w:tcPr>
            <w:tcW w:w="3649" w:type="dxa"/>
            <w:vAlign w:val="center"/>
          </w:tcPr>
          <w:p w14:paraId="7FEF8D69" w14:textId="77777777" w:rsidR="00B90D91" w:rsidRPr="004E7962" w:rsidRDefault="00B90D91" w:rsidP="00427C90">
            <w:pPr>
              <w:jc w:val="both"/>
              <w:rPr>
                <w:rFonts w:ascii="Times New Roman" w:hAnsi="Times New Roman" w:cs="Times New Roman"/>
                <w:sz w:val="24"/>
              </w:rPr>
            </w:pPr>
            <w:r>
              <w:rPr>
                <w:rFonts w:ascii="Times New Roman" w:hAnsi="Times New Roman" w:cs="Times New Roman"/>
                <w:b/>
                <w:bCs/>
                <w:sz w:val="24"/>
                <w:lang w:val="en"/>
              </w:rPr>
              <w:t>1.</w:t>
            </w:r>
            <w:r>
              <w:rPr>
                <w:rFonts w:ascii="Times New Roman" w:hAnsi="Times New Roman" w:cs="Times New Roman"/>
                <w:sz w:val="24"/>
                <w:lang w:val="en"/>
              </w:rPr>
              <w:t xml:space="preserve"> Document titled: Utilities</w:t>
            </w:r>
          </w:p>
        </w:tc>
        <w:tc>
          <w:tcPr>
            <w:tcW w:w="1270" w:type="dxa"/>
            <w:tcBorders>
              <w:tl2br w:val="single" w:sz="4" w:space="0" w:color="auto"/>
              <w:tr2bl w:val="single" w:sz="4" w:space="0" w:color="auto"/>
            </w:tcBorders>
            <w:vAlign w:val="center"/>
          </w:tcPr>
          <w:p w14:paraId="24110310" w14:textId="14B6EE16" w:rsidR="00B90D91" w:rsidRPr="004E7962" w:rsidRDefault="00B90D91" w:rsidP="00F30317">
            <w:pPr>
              <w:jc w:val="center"/>
              <w:rPr>
                <w:rFonts w:ascii="Times New Roman" w:hAnsi="Times New Roman" w:cs="Times New Roman"/>
                <w:sz w:val="24"/>
              </w:rPr>
            </w:pPr>
          </w:p>
        </w:tc>
        <w:tc>
          <w:tcPr>
            <w:tcW w:w="2270" w:type="dxa"/>
            <w:tcBorders>
              <w:tl2br w:val="single" w:sz="4" w:space="0" w:color="auto"/>
              <w:tr2bl w:val="single" w:sz="4" w:space="0" w:color="auto"/>
            </w:tcBorders>
            <w:vAlign w:val="center"/>
          </w:tcPr>
          <w:p w14:paraId="3BAF317D" w14:textId="77777777" w:rsidR="00B90D91" w:rsidRPr="004E7962" w:rsidRDefault="00B90D91" w:rsidP="00427C90">
            <w:pPr>
              <w:jc w:val="center"/>
              <w:rPr>
                <w:rFonts w:ascii="Times New Roman" w:hAnsi="Times New Roman" w:cs="Times New Roman"/>
                <w:sz w:val="24"/>
              </w:rPr>
            </w:pPr>
          </w:p>
        </w:tc>
        <w:tc>
          <w:tcPr>
            <w:tcW w:w="1852" w:type="dxa"/>
            <w:tcBorders>
              <w:tl2br w:val="single" w:sz="4" w:space="0" w:color="auto"/>
              <w:tr2bl w:val="single" w:sz="4" w:space="0" w:color="auto"/>
            </w:tcBorders>
            <w:vAlign w:val="center"/>
          </w:tcPr>
          <w:p w14:paraId="4B0A567C" w14:textId="77777777" w:rsidR="00B90D91" w:rsidRPr="004E7962" w:rsidRDefault="00B90D91" w:rsidP="00427C90">
            <w:pPr>
              <w:jc w:val="center"/>
              <w:rPr>
                <w:rFonts w:ascii="Times New Roman" w:hAnsi="Times New Roman" w:cs="Times New Roman"/>
                <w:sz w:val="24"/>
              </w:rPr>
            </w:pPr>
          </w:p>
        </w:tc>
      </w:tr>
      <w:tr w:rsidR="00B90D91" w:rsidRPr="00232D95" w14:paraId="59BFA07D" w14:textId="77777777" w:rsidTr="00370A53">
        <w:trPr>
          <w:jc w:val="center"/>
        </w:trPr>
        <w:tc>
          <w:tcPr>
            <w:tcW w:w="2856" w:type="dxa"/>
            <w:gridSpan w:val="2"/>
            <w:vMerge/>
            <w:vAlign w:val="center"/>
          </w:tcPr>
          <w:p w14:paraId="5816004A" w14:textId="77777777" w:rsidR="00B90D91" w:rsidRPr="007C4108" w:rsidRDefault="00B90D91" w:rsidP="00427C90">
            <w:pPr>
              <w:rPr>
                <w:rFonts w:ascii="Times New Roman" w:hAnsi="Times New Roman" w:cs="Times New Roman"/>
                <w:sz w:val="24"/>
              </w:rPr>
            </w:pPr>
          </w:p>
        </w:tc>
        <w:tc>
          <w:tcPr>
            <w:tcW w:w="2323" w:type="dxa"/>
            <w:vMerge w:val="restart"/>
            <w:vAlign w:val="center"/>
          </w:tcPr>
          <w:p w14:paraId="5F15F704" w14:textId="440364B8" w:rsidR="00B90D91" w:rsidRPr="00DA3629" w:rsidRDefault="00B90D91" w:rsidP="006C2B65">
            <w:pPr>
              <w:jc w:val="center"/>
              <w:rPr>
                <w:rFonts w:ascii="Times New Roman" w:hAnsi="Times New Roman" w:cs="Times New Roman"/>
                <w:b/>
                <w:sz w:val="24"/>
                <w:lang w:val="en-US"/>
              </w:rPr>
            </w:pPr>
            <w:r>
              <w:rPr>
                <w:rFonts w:ascii="Times New Roman" w:hAnsi="Times New Roman" w:cs="Times New Roman"/>
                <w:b/>
                <w:bCs/>
                <w:sz w:val="24"/>
                <w:lang w:val="en"/>
              </w:rPr>
              <w:t>d.</w:t>
            </w:r>
            <w:r>
              <w:rPr>
                <w:rFonts w:ascii="Times New Roman" w:hAnsi="Times New Roman" w:cs="Times New Roman"/>
                <w:sz w:val="24"/>
                <w:lang w:val="en"/>
              </w:rPr>
              <w:t xml:space="preserve"> Method of furnace heating</w:t>
            </w:r>
          </w:p>
        </w:tc>
        <w:tc>
          <w:tcPr>
            <w:tcW w:w="3649" w:type="dxa"/>
            <w:vAlign w:val="center"/>
          </w:tcPr>
          <w:p w14:paraId="68B23003" w14:textId="77777777" w:rsidR="00B90D91" w:rsidRPr="00584961" w:rsidRDefault="00B90D91" w:rsidP="00427C90">
            <w:pPr>
              <w:jc w:val="both"/>
              <w:rPr>
                <w:rFonts w:ascii="Times New Roman" w:hAnsi="Times New Roman" w:cs="Times New Roman"/>
                <w:b/>
                <w:sz w:val="24"/>
              </w:rPr>
            </w:pPr>
            <w:r>
              <w:rPr>
                <w:rFonts w:ascii="Times New Roman" w:hAnsi="Times New Roman" w:cs="Times New Roman"/>
                <w:b/>
                <w:bCs/>
                <w:sz w:val="24"/>
                <w:lang w:val="en"/>
              </w:rPr>
              <w:t xml:space="preserve">1. </w:t>
            </w:r>
            <w:r>
              <w:rPr>
                <w:rFonts w:ascii="Times New Roman" w:hAnsi="Times New Roman" w:cs="Times New Roman"/>
                <w:sz w:val="24"/>
                <w:lang w:val="en"/>
              </w:rPr>
              <w:t>Gas</w:t>
            </w:r>
          </w:p>
        </w:tc>
        <w:tc>
          <w:tcPr>
            <w:tcW w:w="1270" w:type="dxa"/>
            <w:tcBorders>
              <w:bottom w:val="single" w:sz="4" w:space="0" w:color="auto"/>
            </w:tcBorders>
            <w:vAlign w:val="center"/>
          </w:tcPr>
          <w:p w14:paraId="16E8E1F2" w14:textId="77777777" w:rsidR="00B90D91" w:rsidRPr="006E014C" w:rsidRDefault="00B90D91" w:rsidP="00F30317">
            <w:pPr>
              <w:jc w:val="center"/>
              <w:rPr>
                <w:rFonts w:ascii="Times New Roman" w:hAnsi="Times New Roman" w:cs="Times New Roman"/>
                <w:b/>
                <w:sz w:val="24"/>
              </w:rPr>
            </w:pPr>
            <w:r>
              <w:rPr>
                <w:rFonts w:ascii="Times New Roman" w:hAnsi="Times New Roman" w:cs="Times New Roman"/>
                <w:b/>
                <w:bCs/>
                <w:sz w:val="24"/>
                <w:lang w:val="en"/>
              </w:rPr>
              <w:t>II.d.1.</w:t>
            </w:r>
          </w:p>
        </w:tc>
        <w:tc>
          <w:tcPr>
            <w:tcW w:w="2270" w:type="dxa"/>
            <w:tcBorders>
              <w:bottom w:val="single" w:sz="4" w:space="0" w:color="auto"/>
            </w:tcBorders>
            <w:vAlign w:val="center"/>
          </w:tcPr>
          <w:p w14:paraId="7F30C83E" w14:textId="77777777" w:rsidR="00B90D91" w:rsidRPr="00232D95" w:rsidRDefault="00B90D91" w:rsidP="00427C90">
            <w:pPr>
              <w:jc w:val="center"/>
              <w:rPr>
                <w:rFonts w:ascii="Times New Roman" w:hAnsi="Times New Roman" w:cs="Times New Roman"/>
                <w:sz w:val="24"/>
              </w:rPr>
            </w:pPr>
          </w:p>
        </w:tc>
        <w:tc>
          <w:tcPr>
            <w:tcW w:w="1852" w:type="dxa"/>
            <w:tcBorders>
              <w:bottom w:val="single" w:sz="4" w:space="0" w:color="auto"/>
            </w:tcBorders>
            <w:vAlign w:val="center"/>
          </w:tcPr>
          <w:p w14:paraId="0D7EEFBB" w14:textId="77777777" w:rsidR="00B90D91" w:rsidRPr="00232D95" w:rsidRDefault="00B90D91" w:rsidP="00427C90">
            <w:pPr>
              <w:jc w:val="center"/>
              <w:rPr>
                <w:rFonts w:ascii="Times New Roman" w:hAnsi="Times New Roman" w:cs="Times New Roman"/>
                <w:sz w:val="24"/>
              </w:rPr>
            </w:pPr>
          </w:p>
        </w:tc>
      </w:tr>
      <w:tr w:rsidR="00B90D91" w:rsidRPr="00232D95" w14:paraId="6CE42BE8" w14:textId="77777777" w:rsidTr="00370A53">
        <w:trPr>
          <w:jc w:val="center"/>
        </w:trPr>
        <w:tc>
          <w:tcPr>
            <w:tcW w:w="2856" w:type="dxa"/>
            <w:gridSpan w:val="2"/>
            <w:vMerge/>
            <w:vAlign w:val="center"/>
          </w:tcPr>
          <w:p w14:paraId="277CC729" w14:textId="77777777" w:rsidR="00B90D91" w:rsidRPr="007C4108" w:rsidRDefault="00B90D91" w:rsidP="00427C90">
            <w:pPr>
              <w:rPr>
                <w:rFonts w:ascii="Times New Roman" w:hAnsi="Times New Roman" w:cs="Times New Roman"/>
                <w:sz w:val="24"/>
              </w:rPr>
            </w:pPr>
          </w:p>
        </w:tc>
        <w:tc>
          <w:tcPr>
            <w:tcW w:w="2323" w:type="dxa"/>
            <w:vMerge/>
            <w:vAlign w:val="center"/>
          </w:tcPr>
          <w:p w14:paraId="78F12B03" w14:textId="77777777" w:rsidR="00B90D91" w:rsidRDefault="00B90D91" w:rsidP="006C2B65">
            <w:pPr>
              <w:jc w:val="center"/>
              <w:rPr>
                <w:rFonts w:ascii="Times New Roman" w:hAnsi="Times New Roman" w:cs="Times New Roman"/>
                <w:b/>
                <w:sz w:val="24"/>
              </w:rPr>
            </w:pPr>
          </w:p>
        </w:tc>
        <w:tc>
          <w:tcPr>
            <w:tcW w:w="3649" w:type="dxa"/>
            <w:vAlign w:val="center"/>
          </w:tcPr>
          <w:p w14:paraId="570BF7FE" w14:textId="77777777" w:rsidR="00B90D91" w:rsidRPr="00DA3629" w:rsidRDefault="00B90D91" w:rsidP="00F30317">
            <w:pPr>
              <w:jc w:val="both"/>
              <w:rPr>
                <w:rFonts w:ascii="Times New Roman" w:hAnsi="Times New Roman" w:cs="Times New Roman"/>
                <w:b/>
                <w:sz w:val="24"/>
                <w:lang w:val="en-US"/>
              </w:rPr>
            </w:pPr>
            <w:r>
              <w:rPr>
                <w:rFonts w:ascii="Times New Roman" w:hAnsi="Times New Roman" w:cs="Times New Roman"/>
                <w:b/>
                <w:bCs/>
                <w:sz w:val="24"/>
                <w:lang w:val="en"/>
              </w:rPr>
              <w:t xml:space="preserve">2. </w:t>
            </w:r>
            <w:r>
              <w:rPr>
                <w:rFonts w:ascii="Times New Roman" w:hAnsi="Times New Roman" w:cs="Times New Roman"/>
                <w:sz w:val="24"/>
                <w:lang w:val="en"/>
              </w:rPr>
              <w:t>Gas-air burners to be used</w:t>
            </w:r>
          </w:p>
        </w:tc>
        <w:tc>
          <w:tcPr>
            <w:tcW w:w="1270" w:type="dxa"/>
            <w:tcBorders>
              <w:bottom w:val="single" w:sz="4" w:space="0" w:color="auto"/>
            </w:tcBorders>
            <w:vAlign w:val="center"/>
          </w:tcPr>
          <w:p w14:paraId="0135A651" w14:textId="77777777" w:rsidR="00B90D91" w:rsidRPr="006E014C" w:rsidRDefault="00B90D91" w:rsidP="00F30317">
            <w:pPr>
              <w:jc w:val="center"/>
              <w:rPr>
                <w:rFonts w:ascii="Times New Roman" w:hAnsi="Times New Roman" w:cs="Times New Roman"/>
                <w:b/>
                <w:sz w:val="24"/>
              </w:rPr>
            </w:pPr>
            <w:r>
              <w:rPr>
                <w:rFonts w:ascii="Times New Roman" w:hAnsi="Times New Roman" w:cs="Times New Roman"/>
                <w:b/>
                <w:bCs/>
                <w:sz w:val="24"/>
                <w:lang w:val="en"/>
              </w:rPr>
              <w:t>II.d.2.</w:t>
            </w:r>
          </w:p>
        </w:tc>
        <w:tc>
          <w:tcPr>
            <w:tcW w:w="2270" w:type="dxa"/>
            <w:tcBorders>
              <w:bottom w:val="single" w:sz="4" w:space="0" w:color="auto"/>
            </w:tcBorders>
            <w:vAlign w:val="center"/>
          </w:tcPr>
          <w:p w14:paraId="023A1924" w14:textId="77777777" w:rsidR="00B90D91" w:rsidRPr="00232D95" w:rsidRDefault="00B90D91" w:rsidP="00427C90">
            <w:pPr>
              <w:jc w:val="center"/>
              <w:rPr>
                <w:rFonts w:ascii="Times New Roman" w:hAnsi="Times New Roman" w:cs="Times New Roman"/>
                <w:sz w:val="24"/>
              </w:rPr>
            </w:pPr>
          </w:p>
        </w:tc>
        <w:tc>
          <w:tcPr>
            <w:tcW w:w="1852" w:type="dxa"/>
            <w:tcBorders>
              <w:bottom w:val="single" w:sz="4" w:space="0" w:color="auto"/>
            </w:tcBorders>
            <w:vAlign w:val="center"/>
          </w:tcPr>
          <w:p w14:paraId="09E337E6" w14:textId="77777777" w:rsidR="00B90D91" w:rsidRPr="00232D95" w:rsidRDefault="00B90D91" w:rsidP="00427C90">
            <w:pPr>
              <w:jc w:val="center"/>
              <w:rPr>
                <w:rFonts w:ascii="Times New Roman" w:hAnsi="Times New Roman" w:cs="Times New Roman"/>
                <w:sz w:val="24"/>
              </w:rPr>
            </w:pPr>
          </w:p>
        </w:tc>
      </w:tr>
      <w:tr w:rsidR="00B90D91" w:rsidRPr="004632CC" w14:paraId="1E70E9F7" w14:textId="77777777" w:rsidTr="00370A53">
        <w:trPr>
          <w:jc w:val="center"/>
        </w:trPr>
        <w:tc>
          <w:tcPr>
            <w:tcW w:w="2856" w:type="dxa"/>
            <w:gridSpan w:val="2"/>
            <w:vMerge/>
            <w:vAlign w:val="center"/>
          </w:tcPr>
          <w:p w14:paraId="08756170" w14:textId="77777777" w:rsidR="00B90D91" w:rsidRPr="007C4108" w:rsidRDefault="00B90D91" w:rsidP="00427C90">
            <w:pPr>
              <w:rPr>
                <w:rFonts w:ascii="Times New Roman" w:hAnsi="Times New Roman" w:cs="Times New Roman"/>
                <w:sz w:val="24"/>
              </w:rPr>
            </w:pPr>
          </w:p>
        </w:tc>
        <w:tc>
          <w:tcPr>
            <w:tcW w:w="2323" w:type="dxa"/>
            <w:vAlign w:val="center"/>
          </w:tcPr>
          <w:p w14:paraId="1A27AD54" w14:textId="77777777" w:rsidR="00B90D91" w:rsidRPr="00DA3629" w:rsidRDefault="00B90D91" w:rsidP="006C2B65">
            <w:pPr>
              <w:jc w:val="center"/>
              <w:rPr>
                <w:rFonts w:ascii="Times New Roman" w:hAnsi="Times New Roman" w:cs="Times New Roman"/>
                <w:sz w:val="24"/>
                <w:lang w:val="en-US"/>
              </w:rPr>
            </w:pPr>
            <w:r>
              <w:rPr>
                <w:rFonts w:ascii="Times New Roman" w:hAnsi="Times New Roman" w:cs="Times New Roman"/>
                <w:b/>
                <w:bCs/>
                <w:sz w:val="24"/>
                <w:lang w:val="en"/>
              </w:rPr>
              <w:t>e.</w:t>
            </w:r>
            <w:r>
              <w:rPr>
                <w:rFonts w:ascii="Times New Roman" w:hAnsi="Times New Roman" w:cs="Times New Roman"/>
                <w:sz w:val="24"/>
                <w:lang w:val="en"/>
              </w:rPr>
              <w:t xml:space="preserve"> Type of fuelling gas</w:t>
            </w:r>
          </w:p>
        </w:tc>
        <w:tc>
          <w:tcPr>
            <w:tcW w:w="3649" w:type="dxa"/>
            <w:vAlign w:val="center"/>
          </w:tcPr>
          <w:p w14:paraId="7F31265C" w14:textId="77777777" w:rsidR="00B90D91" w:rsidRPr="00DA3629" w:rsidRDefault="00B90D91" w:rsidP="00427C90">
            <w:pPr>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Natural gas with the following parameters:</w:t>
            </w:r>
          </w:p>
          <w:p w14:paraId="1B999621" w14:textId="77777777" w:rsidR="00B90D91" w:rsidRPr="00DA3629" w:rsidRDefault="00B90D91" w:rsidP="00427C90">
            <w:pPr>
              <w:jc w:val="both"/>
              <w:rPr>
                <w:rFonts w:ascii="Times New Roman" w:hAnsi="Times New Roman" w:cs="Times New Roman"/>
                <w:i/>
                <w:sz w:val="24"/>
                <w:lang w:val="en-US"/>
              </w:rPr>
            </w:pPr>
            <w:r>
              <w:rPr>
                <w:rFonts w:ascii="Times New Roman" w:hAnsi="Times New Roman" w:cs="Times New Roman"/>
                <w:i/>
                <w:iCs/>
                <w:sz w:val="24"/>
                <w:lang w:val="en"/>
              </w:rPr>
              <w:t>● calorific value, kWh/m3 - 10±5%,</w:t>
            </w:r>
          </w:p>
          <w:p w14:paraId="6E212975" w14:textId="77777777" w:rsidR="00B90D91" w:rsidRPr="00DA3629" w:rsidRDefault="00B90D91" w:rsidP="00427C90">
            <w:pPr>
              <w:jc w:val="both"/>
              <w:rPr>
                <w:rFonts w:ascii="Times New Roman" w:hAnsi="Times New Roman" w:cs="Times New Roman"/>
                <w:i/>
                <w:sz w:val="24"/>
                <w:lang w:val="en-US"/>
              </w:rPr>
            </w:pPr>
            <w:r>
              <w:rPr>
                <w:rFonts w:ascii="Times New Roman" w:hAnsi="Times New Roman" w:cs="Times New Roman"/>
                <w:i/>
                <w:iCs/>
                <w:sz w:val="24"/>
                <w:lang w:val="en"/>
              </w:rPr>
              <w:t>● gross calorific value, kWh/m3 - 11±5%,</w:t>
            </w:r>
          </w:p>
          <w:p w14:paraId="0940538F" w14:textId="77777777" w:rsidR="00B90D91" w:rsidRPr="00DA3629" w:rsidRDefault="00B90D91" w:rsidP="00427C90">
            <w:pPr>
              <w:jc w:val="both"/>
              <w:rPr>
                <w:rFonts w:ascii="Times New Roman" w:hAnsi="Times New Roman" w:cs="Times New Roman"/>
                <w:i/>
                <w:sz w:val="24"/>
                <w:lang w:val="en-US"/>
              </w:rPr>
            </w:pPr>
            <w:r>
              <w:rPr>
                <w:rFonts w:ascii="Times New Roman" w:hAnsi="Times New Roman" w:cs="Times New Roman"/>
                <w:i/>
                <w:iCs/>
                <w:sz w:val="24"/>
                <w:lang w:val="en"/>
              </w:rPr>
              <w:t>● total sulfur, mg/m3 - 5.2±5%,</w:t>
            </w:r>
          </w:p>
          <w:p w14:paraId="03D257B7" w14:textId="77777777" w:rsidR="00B90D91" w:rsidRPr="00DA3629" w:rsidRDefault="00B90D91" w:rsidP="00427C90">
            <w:pPr>
              <w:jc w:val="both"/>
              <w:rPr>
                <w:rFonts w:ascii="Times New Roman" w:hAnsi="Times New Roman" w:cs="Times New Roman"/>
                <w:sz w:val="24"/>
                <w:lang w:val="en-US"/>
              </w:rPr>
            </w:pPr>
            <w:r>
              <w:rPr>
                <w:rFonts w:ascii="Times New Roman" w:hAnsi="Times New Roman" w:cs="Times New Roman"/>
                <w:i/>
                <w:iCs/>
                <w:sz w:val="24"/>
                <w:lang w:val="en"/>
              </w:rPr>
              <w:t>● hydrogen sulfides content, mg/m3- 5.5±5%,</w:t>
            </w:r>
          </w:p>
        </w:tc>
        <w:tc>
          <w:tcPr>
            <w:tcW w:w="1270" w:type="dxa"/>
            <w:tcBorders>
              <w:tl2br w:val="single" w:sz="4" w:space="0" w:color="auto"/>
              <w:tr2bl w:val="single" w:sz="4" w:space="0" w:color="auto"/>
            </w:tcBorders>
            <w:vAlign w:val="center"/>
          </w:tcPr>
          <w:p w14:paraId="377BB4E3" w14:textId="77777777" w:rsidR="00B90D91" w:rsidRPr="00DA3629" w:rsidRDefault="00B90D91" w:rsidP="00427C90">
            <w:pPr>
              <w:jc w:val="center"/>
              <w:rPr>
                <w:rFonts w:ascii="Times New Roman" w:hAnsi="Times New Roman" w:cs="Times New Roman"/>
                <w:sz w:val="24"/>
                <w:lang w:val="en-US"/>
              </w:rPr>
            </w:pPr>
          </w:p>
        </w:tc>
        <w:tc>
          <w:tcPr>
            <w:tcW w:w="2270" w:type="dxa"/>
            <w:tcBorders>
              <w:tl2br w:val="single" w:sz="4" w:space="0" w:color="auto"/>
              <w:tr2bl w:val="single" w:sz="4" w:space="0" w:color="auto"/>
            </w:tcBorders>
            <w:vAlign w:val="center"/>
          </w:tcPr>
          <w:p w14:paraId="1FD74527" w14:textId="77777777" w:rsidR="00B90D91" w:rsidRPr="00DA3629" w:rsidRDefault="00B90D91" w:rsidP="00427C90">
            <w:pPr>
              <w:jc w:val="center"/>
              <w:rPr>
                <w:rFonts w:ascii="Times New Roman" w:hAnsi="Times New Roman" w:cs="Times New Roman"/>
                <w:sz w:val="24"/>
                <w:lang w:val="en-US"/>
              </w:rPr>
            </w:pPr>
          </w:p>
        </w:tc>
        <w:tc>
          <w:tcPr>
            <w:tcW w:w="1852" w:type="dxa"/>
            <w:tcBorders>
              <w:tl2br w:val="single" w:sz="4" w:space="0" w:color="auto"/>
              <w:tr2bl w:val="single" w:sz="4" w:space="0" w:color="auto"/>
            </w:tcBorders>
            <w:vAlign w:val="center"/>
          </w:tcPr>
          <w:p w14:paraId="2084B718" w14:textId="77777777" w:rsidR="00B90D91" w:rsidRPr="00DA3629" w:rsidRDefault="00B90D91" w:rsidP="00427C90">
            <w:pPr>
              <w:jc w:val="center"/>
              <w:rPr>
                <w:rFonts w:ascii="Times New Roman" w:hAnsi="Times New Roman" w:cs="Times New Roman"/>
                <w:sz w:val="24"/>
                <w:lang w:val="en-US"/>
              </w:rPr>
            </w:pPr>
          </w:p>
        </w:tc>
      </w:tr>
      <w:tr w:rsidR="00B90D91" w:rsidRPr="004E7962" w14:paraId="30D3E2AF" w14:textId="77777777" w:rsidTr="00370A53">
        <w:trPr>
          <w:jc w:val="center"/>
        </w:trPr>
        <w:tc>
          <w:tcPr>
            <w:tcW w:w="2856" w:type="dxa"/>
            <w:gridSpan w:val="2"/>
            <w:vMerge/>
            <w:vAlign w:val="center"/>
          </w:tcPr>
          <w:p w14:paraId="6CCC5ED4" w14:textId="77777777" w:rsidR="00B90D91" w:rsidRPr="00DA3629" w:rsidRDefault="00B90D91" w:rsidP="00427C90">
            <w:pPr>
              <w:rPr>
                <w:rFonts w:ascii="Times New Roman" w:hAnsi="Times New Roman" w:cs="Times New Roman"/>
                <w:sz w:val="24"/>
                <w:lang w:val="en-US"/>
              </w:rPr>
            </w:pPr>
          </w:p>
        </w:tc>
        <w:tc>
          <w:tcPr>
            <w:tcW w:w="2323" w:type="dxa"/>
            <w:vAlign w:val="center"/>
          </w:tcPr>
          <w:p w14:paraId="775ECA65" w14:textId="77777777" w:rsidR="00B90D91" w:rsidRPr="00DA3629" w:rsidRDefault="00B90D91" w:rsidP="006C2B65">
            <w:pPr>
              <w:jc w:val="center"/>
              <w:rPr>
                <w:rFonts w:ascii="Times New Roman" w:hAnsi="Times New Roman" w:cs="Times New Roman"/>
                <w:sz w:val="24"/>
                <w:lang w:val="en-US"/>
              </w:rPr>
            </w:pPr>
            <w:r>
              <w:rPr>
                <w:rFonts w:ascii="Times New Roman" w:hAnsi="Times New Roman" w:cs="Times New Roman"/>
                <w:b/>
                <w:bCs/>
                <w:sz w:val="24"/>
                <w:lang w:val="en"/>
              </w:rPr>
              <w:t>f.</w:t>
            </w:r>
            <w:r>
              <w:rPr>
                <w:rFonts w:ascii="Times New Roman" w:hAnsi="Times New Roman" w:cs="Times New Roman"/>
                <w:sz w:val="24"/>
                <w:lang w:val="en"/>
              </w:rPr>
              <w:t xml:space="preserve"> Type of furnace lining</w:t>
            </w:r>
          </w:p>
        </w:tc>
        <w:tc>
          <w:tcPr>
            <w:tcW w:w="3649" w:type="dxa"/>
            <w:vAlign w:val="center"/>
          </w:tcPr>
          <w:p w14:paraId="0A878DBD" w14:textId="77777777" w:rsidR="00B90D91" w:rsidRPr="00DA3629" w:rsidRDefault="00B90D91" w:rsidP="00427C90">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Compatible or equivalent to the NPA standard for the construction of aluminum melting furnaces.</w:t>
            </w:r>
          </w:p>
          <w:p w14:paraId="0D5547AE" w14:textId="77777777" w:rsidR="00B90D91" w:rsidRPr="00A335CC" w:rsidRDefault="00B90D91" w:rsidP="00427C90">
            <w:pPr>
              <w:rPr>
                <w:rFonts w:ascii="Times New Roman" w:hAnsi="Times New Roman" w:cs="Times New Roman"/>
                <w:b/>
                <w:sz w:val="24"/>
              </w:rPr>
            </w:pPr>
            <w:r>
              <w:rPr>
                <w:rFonts w:ascii="Times New Roman" w:hAnsi="Times New Roman" w:cs="Times New Roman"/>
                <w:b/>
                <w:bCs/>
                <w:sz w:val="24"/>
                <w:lang w:val="en"/>
              </w:rPr>
              <w:t>Standard description:</w:t>
            </w:r>
          </w:p>
          <w:p w14:paraId="1BABA4A5" w14:textId="77777777" w:rsidR="00B90D91" w:rsidRPr="00A335CC" w:rsidRDefault="00B90D91" w:rsidP="00427C90">
            <w:pPr>
              <w:pStyle w:val="Akapitzlist"/>
              <w:numPr>
                <w:ilvl w:val="0"/>
                <w:numId w:val="8"/>
              </w:numPr>
              <w:ind w:left="317"/>
              <w:rPr>
                <w:rFonts w:ascii="Times New Roman" w:hAnsi="Times New Roman" w:cs="Times New Roman"/>
                <w:i/>
                <w:sz w:val="24"/>
              </w:rPr>
            </w:pPr>
            <w:r>
              <w:rPr>
                <w:rFonts w:ascii="Times New Roman" w:hAnsi="Times New Roman" w:cs="Times New Roman"/>
                <w:i/>
                <w:iCs/>
                <w:sz w:val="24"/>
                <w:lang w:val="en"/>
              </w:rPr>
              <w:t>Bottom hearth:</w:t>
            </w:r>
          </w:p>
          <w:p w14:paraId="22D81DE4" w14:textId="77777777" w:rsidR="00B90D91" w:rsidRPr="00DA3629" w:rsidRDefault="00B90D91" w:rsidP="00427C90">
            <w:pPr>
              <w:pStyle w:val="Akapitzlist"/>
              <w:ind w:left="317"/>
              <w:rPr>
                <w:rFonts w:ascii="Times New Roman" w:hAnsi="Times New Roman" w:cs="Times New Roman"/>
                <w:i/>
                <w:sz w:val="24"/>
                <w:lang w:val="en-US"/>
              </w:rPr>
            </w:pPr>
            <w:r>
              <w:rPr>
                <w:rFonts w:ascii="Times New Roman" w:hAnsi="Times New Roman" w:cs="Times New Roman"/>
                <w:i/>
                <w:iCs/>
                <w:sz w:val="24"/>
                <w:lang w:val="en"/>
              </w:rPr>
              <w:t>- working layer: Alugard A95 - 92.5% Al</w:t>
            </w:r>
            <w:r>
              <w:rPr>
                <w:rFonts w:ascii="Times New Roman" w:hAnsi="Times New Roman" w:cs="Times New Roman"/>
                <w:i/>
                <w:iCs/>
                <w:sz w:val="24"/>
                <w:vertAlign w:val="subscript"/>
                <w:lang w:val="en"/>
              </w:rPr>
              <w:t>2</w:t>
            </w:r>
            <w:r>
              <w:rPr>
                <w:rFonts w:ascii="Times New Roman" w:hAnsi="Times New Roman" w:cs="Times New Roman"/>
                <w:i/>
                <w:iCs/>
                <w:sz w:val="24"/>
                <w:lang w:val="en"/>
              </w:rPr>
              <w:t>O</w:t>
            </w:r>
            <w:r>
              <w:rPr>
                <w:rFonts w:ascii="Times New Roman" w:hAnsi="Times New Roman" w:cs="Times New Roman"/>
                <w:i/>
                <w:iCs/>
                <w:sz w:val="24"/>
                <w:vertAlign w:val="subscript"/>
                <w:lang w:val="en"/>
              </w:rPr>
              <w:t>3</w:t>
            </w:r>
            <w:r>
              <w:rPr>
                <w:rFonts w:ascii="Times New Roman" w:hAnsi="Times New Roman" w:cs="Times New Roman"/>
                <w:i/>
                <w:iCs/>
                <w:sz w:val="24"/>
                <w:lang w:val="en"/>
              </w:rPr>
              <w:t>..</w:t>
            </w:r>
          </w:p>
          <w:p w14:paraId="57FF8666" w14:textId="77777777" w:rsidR="00B90D91" w:rsidRPr="00DA3629" w:rsidRDefault="00B90D91" w:rsidP="00427C90">
            <w:pPr>
              <w:pStyle w:val="Akapitzlist"/>
              <w:ind w:left="317"/>
              <w:rPr>
                <w:rFonts w:ascii="Times New Roman" w:hAnsi="Times New Roman" w:cs="Times New Roman"/>
                <w:i/>
                <w:sz w:val="24"/>
                <w:lang w:val="en-US"/>
              </w:rPr>
            </w:pPr>
            <w:r>
              <w:rPr>
                <w:rFonts w:ascii="Times New Roman" w:hAnsi="Times New Roman" w:cs="Times New Roman"/>
                <w:i/>
                <w:iCs/>
                <w:sz w:val="24"/>
                <w:lang w:val="en"/>
              </w:rPr>
              <w:t>- insulating layer: Insulating Paper &amp; Bricks &amp; Alugard LW185 44.6 % Al</w:t>
            </w:r>
            <w:r>
              <w:rPr>
                <w:rFonts w:ascii="Times New Roman" w:hAnsi="Times New Roman" w:cs="Times New Roman"/>
                <w:i/>
                <w:iCs/>
                <w:sz w:val="24"/>
                <w:vertAlign w:val="subscript"/>
                <w:lang w:val="en"/>
              </w:rPr>
              <w:t>2</w:t>
            </w:r>
            <w:r>
              <w:rPr>
                <w:rFonts w:ascii="Times New Roman" w:hAnsi="Times New Roman" w:cs="Times New Roman"/>
                <w:i/>
                <w:iCs/>
                <w:sz w:val="24"/>
                <w:lang w:val="en"/>
              </w:rPr>
              <w:t>O</w:t>
            </w:r>
            <w:r>
              <w:rPr>
                <w:rFonts w:ascii="Times New Roman" w:hAnsi="Times New Roman" w:cs="Times New Roman"/>
                <w:i/>
                <w:iCs/>
                <w:sz w:val="24"/>
                <w:vertAlign w:val="subscript"/>
                <w:lang w:val="en"/>
              </w:rPr>
              <w:t>3</w:t>
            </w:r>
            <w:r>
              <w:rPr>
                <w:rFonts w:ascii="Times New Roman" w:hAnsi="Times New Roman" w:cs="Times New Roman"/>
                <w:i/>
                <w:iCs/>
                <w:sz w:val="24"/>
                <w:lang w:val="en"/>
              </w:rPr>
              <w:t>.</w:t>
            </w:r>
          </w:p>
          <w:p w14:paraId="00D3D757" w14:textId="77777777" w:rsidR="00B90D91" w:rsidRPr="00DA3629" w:rsidRDefault="00B90D91" w:rsidP="00427C90">
            <w:pPr>
              <w:pStyle w:val="Akapitzlist"/>
              <w:numPr>
                <w:ilvl w:val="0"/>
                <w:numId w:val="8"/>
              </w:numPr>
              <w:ind w:left="317"/>
              <w:rPr>
                <w:rFonts w:ascii="Times New Roman" w:hAnsi="Times New Roman" w:cs="Times New Roman"/>
                <w:i/>
                <w:sz w:val="24"/>
                <w:lang w:val="en-US"/>
              </w:rPr>
            </w:pPr>
            <w:r>
              <w:rPr>
                <w:rFonts w:ascii="Times New Roman" w:hAnsi="Times New Roman" w:cs="Times New Roman"/>
                <w:i/>
                <w:iCs/>
                <w:sz w:val="24"/>
                <w:lang w:val="en"/>
              </w:rPr>
              <w:t>Lower walls of the furnace:</w:t>
            </w:r>
          </w:p>
          <w:p w14:paraId="59F8E7BD" w14:textId="77777777" w:rsidR="00B90D91" w:rsidRPr="00DA3629" w:rsidRDefault="00B90D91" w:rsidP="00427C90">
            <w:pPr>
              <w:pStyle w:val="Akapitzlist"/>
              <w:ind w:left="317"/>
              <w:rPr>
                <w:rFonts w:ascii="Times New Roman" w:hAnsi="Times New Roman" w:cs="Times New Roman"/>
                <w:i/>
                <w:sz w:val="24"/>
                <w:lang w:val="en-US"/>
              </w:rPr>
            </w:pPr>
            <w:r>
              <w:rPr>
                <w:rFonts w:ascii="Times New Roman" w:hAnsi="Times New Roman" w:cs="Times New Roman"/>
                <w:i/>
                <w:iCs/>
                <w:sz w:val="24"/>
                <w:lang w:val="en"/>
              </w:rPr>
              <w:t>- working layer: Alugard A95 - 92.5% Al</w:t>
            </w:r>
            <w:r>
              <w:rPr>
                <w:rFonts w:ascii="Times New Roman" w:hAnsi="Times New Roman" w:cs="Times New Roman"/>
                <w:i/>
                <w:iCs/>
                <w:sz w:val="24"/>
                <w:vertAlign w:val="subscript"/>
                <w:lang w:val="en"/>
              </w:rPr>
              <w:t>2</w:t>
            </w:r>
            <w:r>
              <w:rPr>
                <w:rFonts w:ascii="Times New Roman" w:hAnsi="Times New Roman" w:cs="Times New Roman"/>
                <w:i/>
                <w:iCs/>
                <w:sz w:val="24"/>
                <w:lang w:val="en"/>
              </w:rPr>
              <w:t>O</w:t>
            </w:r>
            <w:r>
              <w:rPr>
                <w:rFonts w:ascii="Times New Roman" w:hAnsi="Times New Roman" w:cs="Times New Roman"/>
                <w:i/>
                <w:iCs/>
                <w:sz w:val="24"/>
                <w:vertAlign w:val="subscript"/>
                <w:lang w:val="en"/>
              </w:rPr>
              <w:t>3</w:t>
            </w:r>
            <w:r>
              <w:rPr>
                <w:rFonts w:ascii="Times New Roman" w:hAnsi="Times New Roman" w:cs="Times New Roman"/>
                <w:i/>
                <w:iCs/>
                <w:sz w:val="24"/>
                <w:lang w:val="en"/>
              </w:rPr>
              <w:t>..</w:t>
            </w:r>
          </w:p>
          <w:p w14:paraId="3CDF3446" w14:textId="77777777" w:rsidR="00B90D91" w:rsidRPr="00DA3629" w:rsidRDefault="00B90D91" w:rsidP="00427C90">
            <w:pPr>
              <w:pStyle w:val="Akapitzlist"/>
              <w:ind w:left="317"/>
              <w:rPr>
                <w:rFonts w:ascii="Times New Roman" w:hAnsi="Times New Roman" w:cs="Times New Roman"/>
                <w:i/>
                <w:sz w:val="24"/>
                <w:lang w:val="en-US"/>
              </w:rPr>
            </w:pPr>
            <w:r>
              <w:rPr>
                <w:rFonts w:ascii="Times New Roman" w:hAnsi="Times New Roman" w:cs="Times New Roman"/>
                <w:i/>
                <w:iCs/>
                <w:sz w:val="24"/>
                <w:lang w:val="en"/>
              </w:rPr>
              <w:t>- insulating layer: Insulating Block &amp; Lithewate Insulating mono</w:t>
            </w:r>
          </w:p>
          <w:p w14:paraId="59E534F9" w14:textId="77777777" w:rsidR="00B90D91" w:rsidRPr="00DA3629" w:rsidRDefault="00B90D91" w:rsidP="00427C90">
            <w:pPr>
              <w:pStyle w:val="Akapitzlist"/>
              <w:numPr>
                <w:ilvl w:val="0"/>
                <w:numId w:val="8"/>
              </w:numPr>
              <w:ind w:left="317"/>
              <w:rPr>
                <w:rFonts w:ascii="Times New Roman" w:hAnsi="Times New Roman" w:cs="Times New Roman"/>
                <w:i/>
                <w:sz w:val="24"/>
                <w:lang w:val="en-US"/>
              </w:rPr>
            </w:pPr>
            <w:r>
              <w:rPr>
                <w:rFonts w:ascii="Times New Roman" w:hAnsi="Times New Roman" w:cs="Times New Roman"/>
                <w:i/>
                <w:iCs/>
                <w:sz w:val="24"/>
                <w:lang w:val="en"/>
              </w:rPr>
              <w:t>Upper walls of the furnace:</w:t>
            </w:r>
          </w:p>
          <w:p w14:paraId="492E229A" w14:textId="77777777" w:rsidR="00B90D91" w:rsidRPr="00DA3629" w:rsidRDefault="00B90D91" w:rsidP="00427C90">
            <w:pPr>
              <w:pStyle w:val="Akapitzlist"/>
              <w:ind w:left="317"/>
              <w:rPr>
                <w:rFonts w:ascii="Times New Roman" w:hAnsi="Times New Roman" w:cs="Times New Roman"/>
                <w:i/>
                <w:sz w:val="24"/>
                <w:lang w:val="en-US"/>
              </w:rPr>
            </w:pPr>
            <w:r>
              <w:rPr>
                <w:rFonts w:ascii="Times New Roman" w:hAnsi="Times New Roman" w:cs="Times New Roman"/>
                <w:i/>
                <w:iCs/>
                <w:sz w:val="24"/>
                <w:lang w:val="en"/>
              </w:rPr>
              <w:t>- working layer: Surcast 65PRT 63.7 % Al</w:t>
            </w:r>
            <w:r>
              <w:rPr>
                <w:rFonts w:ascii="Times New Roman" w:hAnsi="Times New Roman" w:cs="Times New Roman"/>
                <w:i/>
                <w:iCs/>
                <w:sz w:val="24"/>
                <w:vertAlign w:val="subscript"/>
                <w:lang w:val="en"/>
              </w:rPr>
              <w:t>2</w:t>
            </w:r>
            <w:r>
              <w:rPr>
                <w:rFonts w:ascii="Times New Roman" w:hAnsi="Times New Roman" w:cs="Times New Roman"/>
                <w:i/>
                <w:iCs/>
                <w:sz w:val="24"/>
                <w:lang w:val="en"/>
              </w:rPr>
              <w:t>O</w:t>
            </w:r>
            <w:r>
              <w:rPr>
                <w:rFonts w:ascii="Times New Roman" w:hAnsi="Times New Roman" w:cs="Times New Roman"/>
                <w:i/>
                <w:iCs/>
                <w:sz w:val="24"/>
                <w:vertAlign w:val="subscript"/>
                <w:lang w:val="en"/>
              </w:rPr>
              <w:t>3</w:t>
            </w:r>
            <w:r>
              <w:rPr>
                <w:rFonts w:ascii="Times New Roman" w:hAnsi="Times New Roman" w:cs="Times New Roman"/>
                <w:i/>
                <w:iCs/>
                <w:sz w:val="24"/>
                <w:lang w:val="en"/>
              </w:rPr>
              <w:t>.</w:t>
            </w:r>
          </w:p>
          <w:p w14:paraId="09F2483D" w14:textId="77777777" w:rsidR="00B90D91" w:rsidRPr="00A335CC" w:rsidRDefault="00B90D91" w:rsidP="00427C90">
            <w:pPr>
              <w:pStyle w:val="Akapitzlist"/>
              <w:ind w:left="317"/>
              <w:rPr>
                <w:rFonts w:ascii="Times New Roman" w:hAnsi="Times New Roman" w:cs="Times New Roman"/>
                <w:i/>
                <w:sz w:val="24"/>
              </w:rPr>
            </w:pPr>
            <w:r>
              <w:rPr>
                <w:rFonts w:ascii="Times New Roman" w:hAnsi="Times New Roman" w:cs="Times New Roman"/>
                <w:i/>
                <w:iCs/>
                <w:sz w:val="24"/>
                <w:lang w:val="en"/>
              </w:rPr>
              <w:t>- insulating layer: Insulating Block &amp; Brick</w:t>
            </w:r>
          </w:p>
          <w:p w14:paraId="2EC9FAEB" w14:textId="77777777" w:rsidR="00B90D91" w:rsidRPr="00A335CC" w:rsidRDefault="00B90D91" w:rsidP="00427C90">
            <w:pPr>
              <w:pStyle w:val="Akapitzlist"/>
              <w:numPr>
                <w:ilvl w:val="0"/>
                <w:numId w:val="8"/>
              </w:numPr>
              <w:ind w:left="317"/>
              <w:rPr>
                <w:rFonts w:ascii="Times New Roman" w:hAnsi="Times New Roman" w:cs="Times New Roman"/>
                <w:i/>
                <w:sz w:val="24"/>
              </w:rPr>
            </w:pPr>
            <w:r>
              <w:rPr>
                <w:rFonts w:ascii="Times New Roman" w:hAnsi="Times New Roman" w:cs="Times New Roman"/>
                <w:i/>
                <w:iCs/>
                <w:sz w:val="24"/>
                <w:lang w:val="en"/>
              </w:rPr>
              <w:t>Roof of the furnace:</w:t>
            </w:r>
          </w:p>
          <w:p w14:paraId="15ABCA0A" w14:textId="77777777" w:rsidR="00B90D91" w:rsidRPr="00DA3629" w:rsidRDefault="00B90D91" w:rsidP="00427C90">
            <w:pPr>
              <w:pStyle w:val="Akapitzlist"/>
              <w:ind w:left="317"/>
              <w:rPr>
                <w:rFonts w:ascii="Times New Roman" w:hAnsi="Times New Roman" w:cs="Times New Roman"/>
                <w:i/>
                <w:sz w:val="24"/>
                <w:lang w:val="en-US"/>
              </w:rPr>
            </w:pPr>
            <w:r>
              <w:rPr>
                <w:rFonts w:ascii="Times New Roman" w:hAnsi="Times New Roman" w:cs="Times New Roman"/>
                <w:i/>
                <w:iCs/>
                <w:sz w:val="24"/>
                <w:lang w:val="en"/>
              </w:rPr>
              <w:t>- working layer: Surcast 65PRT 63.7 % Al</w:t>
            </w:r>
            <w:r>
              <w:rPr>
                <w:rFonts w:ascii="Times New Roman" w:hAnsi="Times New Roman" w:cs="Times New Roman"/>
                <w:i/>
                <w:iCs/>
                <w:sz w:val="24"/>
                <w:vertAlign w:val="subscript"/>
                <w:lang w:val="en"/>
              </w:rPr>
              <w:t>2</w:t>
            </w:r>
            <w:r>
              <w:rPr>
                <w:rFonts w:ascii="Times New Roman" w:hAnsi="Times New Roman" w:cs="Times New Roman"/>
                <w:i/>
                <w:iCs/>
                <w:sz w:val="24"/>
                <w:lang w:val="en"/>
              </w:rPr>
              <w:t>O</w:t>
            </w:r>
            <w:r>
              <w:rPr>
                <w:rFonts w:ascii="Times New Roman" w:hAnsi="Times New Roman" w:cs="Times New Roman"/>
                <w:i/>
                <w:iCs/>
                <w:sz w:val="24"/>
                <w:vertAlign w:val="subscript"/>
                <w:lang w:val="en"/>
              </w:rPr>
              <w:t>3</w:t>
            </w:r>
            <w:r>
              <w:rPr>
                <w:rFonts w:ascii="Times New Roman" w:hAnsi="Times New Roman" w:cs="Times New Roman"/>
                <w:i/>
                <w:iCs/>
                <w:sz w:val="24"/>
                <w:lang w:val="en"/>
              </w:rPr>
              <w:t>.</w:t>
            </w:r>
          </w:p>
          <w:p w14:paraId="7A728BBD" w14:textId="77777777" w:rsidR="00B90D91" w:rsidRPr="00A335CC" w:rsidRDefault="00B90D91" w:rsidP="00427C90">
            <w:pPr>
              <w:pStyle w:val="Akapitzlist"/>
              <w:ind w:left="317"/>
              <w:rPr>
                <w:rFonts w:ascii="Times New Roman" w:hAnsi="Times New Roman" w:cs="Times New Roman"/>
                <w:i/>
                <w:sz w:val="24"/>
              </w:rPr>
            </w:pPr>
            <w:r>
              <w:rPr>
                <w:rFonts w:ascii="Times New Roman" w:hAnsi="Times New Roman" w:cs="Times New Roman"/>
                <w:i/>
                <w:iCs/>
                <w:sz w:val="24"/>
                <w:lang w:val="en"/>
              </w:rPr>
              <w:t>- insulating layer: Insulating monos Litewate</w:t>
            </w:r>
          </w:p>
          <w:p w14:paraId="1767D503" w14:textId="77777777" w:rsidR="00B90D91" w:rsidRPr="00A335CC" w:rsidRDefault="00B90D91" w:rsidP="00427C90">
            <w:pPr>
              <w:pStyle w:val="Akapitzlist"/>
              <w:numPr>
                <w:ilvl w:val="0"/>
                <w:numId w:val="8"/>
              </w:numPr>
              <w:ind w:left="317"/>
              <w:rPr>
                <w:rFonts w:ascii="Times New Roman" w:hAnsi="Times New Roman" w:cs="Times New Roman"/>
                <w:i/>
                <w:sz w:val="24"/>
              </w:rPr>
            </w:pPr>
            <w:r>
              <w:rPr>
                <w:rFonts w:ascii="Times New Roman" w:hAnsi="Times New Roman" w:cs="Times New Roman"/>
                <w:i/>
                <w:iCs/>
                <w:sz w:val="24"/>
                <w:lang w:val="en"/>
              </w:rPr>
              <w:t>Door:</w:t>
            </w:r>
          </w:p>
          <w:p w14:paraId="0563979B" w14:textId="77777777" w:rsidR="00B90D91" w:rsidRPr="00DA3629" w:rsidRDefault="00B90D91" w:rsidP="00427C90">
            <w:pPr>
              <w:pStyle w:val="Akapitzlist"/>
              <w:ind w:left="317"/>
              <w:rPr>
                <w:rFonts w:ascii="Times New Roman" w:hAnsi="Times New Roman" w:cs="Times New Roman"/>
                <w:i/>
                <w:sz w:val="24"/>
                <w:lang w:val="en-US"/>
              </w:rPr>
            </w:pPr>
            <w:r>
              <w:rPr>
                <w:rFonts w:ascii="Times New Roman" w:hAnsi="Times New Roman" w:cs="Times New Roman"/>
                <w:i/>
                <w:iCs/>
                <w:sz w:val="24"/>
                <w:lang w:val="en"/>
              </w:rPr>
              <w:t>- working layer: Surcast 65PRT 63.7 % Al</w:t>
            </w:r>
            <w:r>
              <w:rPr>
                <w:rFonts w:ascii="Times New Roman" w:hAnsi="Times New Roman" w:cs="Times New Roman"/>
                <w:i/>
                <w:iCs/>
                <w:sz w:val="24"/>
                <w:vertAlign w:val="subscript"/>
                <w:lang w:val="en"/>
              </w:rPr>
              <w:t>2</w:t>
            </w:r>
            <w:r>
              <w:rPr>
                <w:rFonts w:ascii="Times New Roman" w:hAnsi="Times New Roman" w:cs="Times New Roman"/>
                <w:i/>
                <w:iCs/>
                <w:sz w:val="24"/>
                <w:lang w:val="en"/>
              </w:rPr>
              <w:t>O</w:t>
            </w:r>
            <w:r>
              <w:rPr>
                <w:rFonts w:ascii="Times New Roman" w:hAnsi="Times New Roman" w:cs="Times New Roman"/>
                <w:i/>
                <w:iCs/>
                <w:sz w:val="24"/>
                <w:vertAlign w:val="subscript"/>
                <w:lang w:val="en"/>
              </w:rPr>
              <w:t>3</w:t>
            </w:r>
            <w:r>
              <w:rPr>
                <w:rFonts w:ascii="Times New Roman" w:hAnsi="Times New Roman" w:cs="Times New Roman"/>
                <w:i/>
                <w:iCs/>
                <w:sz w:val="24"/>
                <w:lang w:val="en"/>
              </w:rPr>
              <w:t>.</w:t>
            </w:r>
          </w:p>
          <w:p w14:paraId="58BBBBAC" w14:textId="77777777" w:rsidR="00B90D91" w:rsidRPr="00A335CC" w:rsidRDefault="00B90D91" w:rsidP="00427C90">
            <w:pPr>
              <w:pStyle w:val="Akapitzlist"/>
              <w:ind w:left="317"/>
              <w:rPr>
                <w:rFonts w:ascii="Times New Roman" w:hAnsi="Times New Roman" w:cs="Times New Roman"/>
                <w:i/>
                <w:sz w:val="24"/>
              </w:rPr>
            </w:pPr>
            <w:r>
              <w:rPr>
                <w:rFonts w:ascii="Times New Roman" w:hAnsi="Times New Roman" w:cs="Times New Roman"/>
                <w:i/>
                <w:iCs/>
                <w:sz w:val="24"/>
                <w:lang w:val="en"/>
              </w:rPr>
              <w:t>- insulating layer: Insulating Block</w:t>
            </w:r>
          </w:p>
          <w:p w14:paraId="351B8F53" w14:textId="77777777" w:rsidR="00B90D91" w:rsidRPr="00A335CC" w:rsidRDefault="00B90D91" w:rsidP="00427C90">
            <w:pPr>
              <w:pStyle w:val="Akapitzlist"/>
              <w:numPr>
                <w:ilvl w:val="0"/>
                <w:numId w:val="8"/>
              </w:numPr>
              <w:ind w:left="317"/>
              <w:rPr>
                <w:rFonts w:ascii="Times New Roman" w:hAnsi="Times New Roman" w:cs="Times New Roman"/>
                <w:i/>
                <w:sz w:val="24"/>
              </w:rPr>
            </w:pPr>
            <w:r>
              <w:rPr>
                <w:rFonts w:ascii="Times New Roman" w:hAnsi="Times New Roman" w:cs="Times New Roman"/>
                <w:i/>
                <w:iCs/>
                <w:sz w:val="24"/>
                <w:lang w:val="en"/>
              </w:rPr>
              <w:t>Door frame:</w:t>
            </w:r>
          </w:p>
          <w:p w14:paraId="7D5634D2" w14:textId="77777777" w:rsidR="00B90D91" w:rsidRPr="00DA3629" w:rsidRDefault="00B90D91" w:rsidP="00427C90">
            <w:pPr>
              <w:jc w:val="both"/>
              <w:rPr>
                <w:rFonts w:ascii="Times New Roman" w:hAnsi="Times New Roman" w:cs="Times New Roman"/>
                <w:sz w:val="24"/>
                <w:lang w:val="en-US"/>
              </w:rPr>
            </w:pPr>
            <w:r>
              <w:rPr>
                <w:rFonts w:ascii="Times New Roman" w:hAnsi="Times New Roman" w:cs="Times New Roman"/>
                <w:i/>
                <w:iCs/>
                <w:sz w:val="24"/>
                <w:lang w:val="en"/>
              </w:rPr>
              <w:t>- working layer: Surcast 65PRT 63.7 % Al</w:t>
            </w:r>
            <w:r>
              <w:rPr>
                <w:rFonts w:ascii="Times New Roman" w:hAnsi="Times New Roman" w:cs="Times New Roman"/>
                <w:i/>
                <w:iCs/>
                <w:sz w:val="24"/>
                <w:vertAlign w:val="subscript"/>
                <w:lang w:val="en"/>
              </w:rPr>
              <w:t>2</w:t>
            </w:r>
            <w:r>
              <w:rPr>
                <w:rFonts w:ascii="Times New Roman" w:hAnsi="Times New Roman" w:cs="Times New Roman"/>
                <w:i/>
                <w:iCs/>
                <w:sz w:val="24"/>
                <w:lang w:val="en"/>
              </w:rPr>
              <w:t>O</w:t>
            </w:r>
            <w:r>
              <w:rPr>
                <w:rFonts w:ascii="Times New Roman" w:hAnsi="Times New Roman" w:cs="Times New Roman"/>
                <w:i/>
                <w:iCs/>
                <w:sz w:val="24"/>
                <w:vertAlign w:val="subscript"/>
                <w:lang w:val="en"/>
              </w:rPr>
              <w:t>3</w:t>
            </w:r>
            <w:r>
              <w:rPr>
                <w:rFonts w:ascii="Times New Roman" w:hAnsi="Times New Roman" w:cs="Times New Roman"/>
                <w:i/>
                <w:iCs/>
                <w:sz w:val="24"/>
                <w:lang w:val="en"/>
              </w:rPr>
              <w:t>. – precast shapes</w:t>
            </w:r>
          </w:p>
        </w:tc>
        <w:tc>
          <w:tcPr>
            <w:tcW w:w="1270" w:type="dxa"/>
            <w:tcBorders>
              <w:bottom w:val="single" w:sz="4" w:space="0" w:color="auto"/>
            </w:tcBorders>
            <w:vAlign w:val="center"/>
          </w:tcPr>
          <w:p w14:paraId="6F355C0A" w14:textId="77777777" w:rsidR="00B90D91" w:rsidRPr="006E014C" w:rsidRDefault="00B90D91" w:rsidP="00565DA9">
            <w:pPr>
              <w:jc w:val="center"/>
              <w:rPr>
                <w:rFonts w:ascii="Times New Roman" w:hAnsi="Times New Roman" w:cs="Times New Roman"/>
                <w:b/>
                <w:sz w:val="24"/>
              </w:rPr>
            </w:pPr>
            <w:r>
              <w:rPr>
                <w:rFonts w:ascii="Times New Roman" w:hAnsi="Times New Roman" w:cs="Times New Roman"/>
                <w:b/>
                <w:bCs/>
                <w:sz w:val="24"/>
                <w:lang w:val="en"/>
              </w:rPr>
              <w:t>II.f.1.</w:t>
            </w:r>
          </w:p>
        </w:tc>
        <w:tc>
          <w:tcPr>
            <w:tcW w:w="2270" w:type="dxa"/>
            <w:tcBorders>
              <w:bottom w:val="single" w:sz="4" w:space="0" w:color="auto"/>
            </w:tcBorders>
            <w:vAlign w:val="center"/>
          </w:tcPr>
          <w:p w14:paraId="6D18E04B" w14:textId="77777777" w:rsidR="00B90D91" w:rsidRPr="004E7962" w:rsidRDefault="00B90D91" w:rsidP="00427C90">
            <w:pPr>
              <w:jc w:val="center"/>
              <w:rPr>
                <w:rFonts w:ascii="Times New Roman" w:hAnsi="Times New Roman" w:cs="Times New Roman"/>
                <w:sz w:val="24"/>
              </w:rPr>
            </w:pPr>
          </w:p>
        </w:tc>
        <w:tc>
          <w:tcPr>
            <w:tcW w:w="1852" w:type="dxa"/>
            <w:tcBorders>
              <w:bottom w:val="single" w:sz="4" w:space="0" w:color="auto"/>
            </w:tcBorders>
            <w:vAlign w:val="center"/>
          </w:tcPr>
          <w:p w14:paraId="6E619667" w14:textId="77777777" w:rsidR="00B90D91" w:rsidRPr="004E7962" w:rsidRDefault="00B90D91" w:rsidP="00427C90">
            <w:pPr>
              <w:jc w:val="center"/>
              <w:rPr>
                <w:rFonts w:ascii="Times New Roman" w:hAnsi="Times New Roman" w:cs="Times New Roman"/>
                <w:sz w:val="24"/>
              </w:rPr>
            </w:pPr>
          </w:p>
        </w:tc>
      </w:tr>
      <w:tr w:rsidR="00B90D91" w:rsidRPr="004E7962" w14:paraId="344ADDD5" w14:textId="77777777" w:rsidTr="00370A53">
        <w:trPr>
          <w:jc w:val="center"/>
        </w:trPr>
        <w:tc>
          <w:tcPr>
            <w:tcW w:w="2856" w:type="dxa"/>
            <w:gridSpan w:val="2"/>
            <w:vMerge/>
            <w:vAlign w:val="center"/>
          </w:tcPr>
          <w:p w14:paraId="4BAC1164" w14:textId="77777777" w:rsidR="00B90D91" w:rsidRPr="007C4108" w:rsidRDefault="00B90D91" w:rsidP="00427C90">
            <w:pPr>
              <w:rPr>
                <w:rFonts w:ascii="Times New Roman" w:hAnsi="Times New Roman" w:cs="Times New Roman"/>
                <w:sz w:val="24"/>
              </w:rPr>
            </w:pPr>
          </w:p>
        </w:tc>
        <w:tc>
          <w:tcPr>
            <w:tcW w:w="2323" w:type="dxa"/>
            <w:vAlign w:val="center"/>
          </w:tcPr>
          <w:p w14:paraId="2323FD8D" w14:textId="77777777" w:rsidR="00B90D91" w:rsidRPr="00DA3629" w:rsidRDefault="00B90D91" w:rsidP="006C2B65">
            <w:pPr>
              <w:jc w:val="center"/>
              <w:rPr>
                <w:rFonts w:ascii="Times New Roman" w:hAnsi="Times New Roman" w:cs="Times New Roman"/>
                <w:sz w:val="24"/>
                <w:lang w:val="en-US"/>
              </w:rPr>
            </w:pPr>
            <w:r>
              <w:rPr>
                <w:rFonts w:ascii="Times New Roman" w:hAnsi="Times New Roman" w:cs="Times New Roman"/>
                <w:b/>
                <w:bCs/>
                <w:sz w:val="24"/>
                <w:lang w:val="en"/>
              </w:rPr>
              <w:t>g.</w:t>
            </w:r>
            <w:r>
              <w:rPr>
                <w:rFonts w:ascii="Times New Roman" w:hAnsi="Times New Roman" w:cs="Times New Roman"/>
                <w:sz w:val="24"/>
                <w:lang w:val="en"/>
              </w:rPr>
              <w:t xml:space="preserve"> Maximum temperature of the furnace shell</w:t>
            </w:r>
          </w:p>
        </w:tc>
        <w:tc>
          <w:tcPr>
            <w:tcW w:w="3649" w:type="dxa"/>
            <w:vAlign w:val="center"/>
          </w:tcPr>
          <w:p w14:paraId="36C2C3FE" w14:textId="77777777" w:rsidR="00B90D91" w:rsidRPr="007C4108" w:rsidRDefault="00B90D91" w:rsidP="00427C90">
            <w:pPr>
              <w:jc w:val="center"/>
              <w:rPr>
                <w:rFonts w:ascii="Times New Roman" w:hAnsi="Times New Roman" w:cs="Times New Roman"/>
                <w:sz w:val="24"/>
              </w:rPr>
            </w:pPr>
            <w:r>
              <w:rPr>
                <w:rFonts w:ascii="Times New Roman" w:hAnsi="Times New Roman" w:cs="Times New Roman"/>
                <w:b/>
                <w:bCs/>
                <w:sz w:val="24"/>
                <w:lang w:val="en"/>
              </w:rPr>
              <w:t>1.</w:t>
            </w:r>
            <w:r>
              <w:rPr>
                <w:rFonts w:ascii="Times New Roman" w:hAnsi="Times New Roman" w:cs="Times New Roman"/>
                <w:sz w:val="24"/>
                <w:lang w:val="en"/>
              </w:rPr>
              <w:t xml:space="preserve"> 50°C above ambient temperature </w:t>
            </w:r>
          </w:p>
        </w:tc>
        <w:tc>
          <w:tcPr>
            <w:tcW w:w="1270" w:type="dxa"/>
            <w:tcBorders>
              <w:bottom w:val="single" w:sz="4" w:space="0" w:color="auto"/>
            </w:tcBorders>
            <w:vAlign w:val="center"/>
          </w:tcPr>
          <w:p w14:paraId="68E5C2D5" w14:textId="77777777" w:rsidR="00B90D91" w:rsidRPr="006E014C" w:rsidRDefault="00B90D91" w:rsidP="00565DA9">
            <w:pPr>
              <w:jc w:val="center"/>
              <w:rPr>
                <w:rFonts w:ascii="Times New Roman" w:hAnsi="Times New Roman" w:cs="Times New Roman"/>
                <w:b/>
                <w:sz w:val="24"/>
              </w:rPr>
            </w:pPr>
            <w:r>
              <w:rPr>
                <w:rFonts w:ascii="Times New Roman" w:hAnsi="Times New Roman" w:cs="Times New Roman"/>
                <w:b/>
                <w:bCs/>
                <w:sz w:val="24"/>
                <w:lang w:val="en"/>
              </w:rPr>
              <w:t>II.g.1.</w:t>
            </w:r>
          </w:p>
        </w:tc>
        <w:tc>
          <w:tcPr>
            <w:tcW w:w="2270" w:type="dxa"/>
            <w:tcBorders>
              <w:bottom w:val="single" w:sz="4" w:space="0" w:color="auto"/>
            </w:tcBorders>
            <w:vAlign w:val="center"/>
          </w:tcPr>
          <w:p w14:paraId="5170643B" w14:textId="77777777" w:rsidR="00B90D91" w:rsidRPr="004E7962" w:rsidRDefault="00B90D91" w:rsidP="00427C90">
            <w:pPr>
              <w:jc w:val="center"/>
              <w:rPr>
                <w:rFonts w:ascii="Times New Roman" w:hAnsi="Times New Roman" w:cs="Times New Roman"/>
                <w:sz w:val="24"/>
              </w:rPr>
            </w:pPr>
          </w:p>
        </w:tc>
        <w:tc>
          <w:tcPr>
            <w:tcW w:w="1852" w:type="dxa"/>
            <w:tcBorders>
              <w:bottom w:val="single" w:sz="4" w:space="0" w:color="auto"/>
            </w:tcBorders>
            <w:vAlign w:val="center"/>
          </w:tcPr>
          <w:p w14:paraId="5FC21921" w14:textId="77777777" w:rsidR="00B90D91" w:rsidRPr="004E7962" w:rsidRDefault="00B90D91" w:rsidP="00427C90">
            <w:pPr>
              <w:jc w:val="center"/>
              <w:rPr>
                <w:rFonts w:ascii="Times New Roman" w:hAnsi="Times New Roman" w:cs="Times New Roman"/>
                <w:sz w:val="24"/>
              </w:rPr>
            </w:pPr>
          </w:p>
        </w:tc>
      </w:tr>
      <w:tr w:rsidR="00B90D91" w:rsidRPr="004E7962" w14:paraId="630305DF" w14:textId="77777777" w:rsidTr="00370A53">
        <w:trPr>
          <w:jc w:val="center"/>
        </w:trPr>
        <w:tc>
          <w:tcPr>
            <w:tcW w:w="2856" w:type="dxa"/>
            <w:gridSpan w:val="2"/>
            <w:vMerge/>
            <w:vAlign w:val="center"/>
          </w:tcPr>
          <w:p w14:paraId="372CFBDD" w14:textId="77777777" w:rsidR="00B90D91" w:rsidRPr="007C4108" w:rsidRDefault="00B90D91" w:rsidP="00427C90">
            <w:pPr>
              <w:rPr>
                <w:rFonts w:ascii="Times New Roman" w:hAnsi="Times New Roman" w:cs="Times New Roman"/>
                <w:sz w:val="24"/>
              </w:rPr>
            </w:pPr>
          </w:p>
        </w:tc>
        <w:tc>
          <w:tcPr>
            <w:tcW w:w="2323" w:type="dxa"/>
            <w:vAlign w:val="center"/>
          </w:tcPr>
          <w:p w14:paraId="53C70BB3" w14:textId="77777777" w:rsidR="00B90D91" w:rsidRPr="00DA3629" w:rsidRDefault="00B90D91" w:rsidP="006C2B65">
            <w:pPr>
              <w:jc w:val="center"/>
              <w:rPr>
                <w:rFonts w:ascii="Times New Roman" w:hAnsi="Times New Roman" w:cs="Times New Roman"/>
                <w:b/>
                <w:sz w:val="24"/>
                <w:lang w:val="en-US"/>
              </w:rPr>
            </w:pPr>
            <w:r>
              <w:rPr>
                <w:rFonts w:ascii="Times New Roman" w:hAnsi="Times New Roman" w:cs="Times New Roman"/>
                <w:b/>
                <w:bCs/>
                <w:sz w:val="24"/>
                <w:lang w:val="en"/>
              </w:rPr>
              <w:t>h.</w:t>
            </w:r>
            <w:r>
              <w:rPr>
                <w:rFonts w:ascii="Times New Roman" w:hAnsi="Times New Roman" w:cs="Times New Roman"/>
                <w:sz w:val="24"/>
                <w:lang w:val="en"/>
              </w:rPr>
              <w:t xml:space="preserve"> Exhaust extraction system over the operating windows and the furnace chamber</w:t>
            </w:r>
          </w:p>
        </w:tc>
        <w:tc>
          <w:tcPr>
            <w:tcW w:w="3649" w:type="dxa"/>
            <w:vAlign w:val="center"/>
          </w:tcPr>
          <w:p w14:paraId="1618B7A2" w14:textId="77777777" w:rsidR="00B90D91" w:rsidRPr="00DA3629" w:rsidRDefault="00B90D91" w:rsidP="00565DA9">
            <w:pPr>
              <w:jc w:val="both"/>
              <w:rPr>
                <w:rFonts w:ascii="Times New Roman" w:hAnsi="Times New Roman" w:cs="Times New Roman"/>
                <w:b/>
                <w:sz w:val="24"/>
                <w:lang w:val="en-US"/>
              </w:rPr>
            </w:pPr>
            <w:r>
              <w:rPr>
                <w:rFonts w:ascii="Times New Roman" w:hAnsi="Times New Roman" w:cs="Times New Roman"/>
                <w:b/>
                <w:bCs/>
                <w:sz w:val="24"/>
                <w:lang w:val="en"/>
              </w:rPr>
              <w:t xml:space="preserve">1. </w:t>
            </w:r>
            <w:r>
              <w:rPr>
                <w:rFonts w:ascii="Times New Roman" w:hAnsi="Times New Roman" w:cs="Times New Roman"/>
                <w:sz w:val="24"/>
                <w:lang w:val="en"/>
              </w:rPr>
              <w:t>Use of the extraction hood or casing with a support structure</w:t>
            </w:r>
          </w:p>
        </w:tc>
        <w:tc>
          <w:tcPr>
            <w:tcW w:w="1270" w:type="dxa"/>
            <w:tcBorders>
              <w:tl2br w:val="nil"/>
              <w:tr2bl w:val="nil"/>
            </w:tcBorders>
            <w:vAlign w:val="center"/>
          </w:tcPr>
          <w:p w14:paraId="4D498104" w14:textId="77777777" w:rsidR="00B90D91" w:rsidRPr="004E7962" w:rsidRDefault="00B90D91" w:rsidP="00565DA9">
            <w:pPr>
              <w:jc w:val="center"/>
              <w:rPr>
                <w:rFonts w:ascii="Times New Roman" w:hAnsi="Times New Roman" w:cs="Times New Roman"/>
                <w:sz w:val="24"/>
              </w:rPr>
            </w:pPr>
            <w:r>
              <w:rPr>
                <w:rFonts w:ascii="Times New Roman" w:hAnsi="Times New Roman" w:cs="Times New Roman"/>
                <w:b/>
                <w:bCs/>
                <w:sz w:val="24"/>
                <w:lang w:val="en"/>
              </w:rPr>
              <w:t>II.h.1.</w:t>
            </w:r>
          </w:p>
        </w:tc>
        <w:tc>
          <w:tcPr>
            <w:tcW w:w="2270" w:type="dxa"/>
            <w:tcBorders>
              <w:tl2br w:val="nil"/>
              <w:tr2bl w:val="nil"/>
            </w:tcBorders>
            <w:vAlign w:val="center"/>
          </w:tcPr>
          <w:p w14:paraId="17E75504" w14:textId="77777777" w:rsidR="00B90D91" w:rsidRPr="004E7962" w:rsidRDefault="00B90D91" w:rsidP="00427C90">
            <w:pPr>
              <w:jc w:val="center"/>
              <w:rPr>
                <w:rFonts w:ascii="Times New Roman" w:hAnsi="Times New Roman" w:cs="Times New Roman"/>
                <w:sz w:val="24"/>
              </w:rPr>
            </w:pPr>
          </w:p>
        </w:tc>
        <w:tc>
          <w:tcPr>
            <w:tcW w:w="1852" w:type="dxa"/>
            <w:tcBorders>
              <w:tl2br w:val="nil"/>
              <w:tr2bl w:val="nil"/>
            </w:tcBorders>
            <w:vAlign w:val="center"/>
          </w:tcPr>
          <w:p w14:paraId="20B536C6" w14:textId="77777777" w:rsidR="00B90D91" w:rsidRPr="004E7962" w:rsidRDefault="00B90D91" w:rsidP="00427C90">
            <w:pPr>
              <w:jc w:val="center"/>
              <w:rPr>
                <w:rFonts w:ascii="Times New Roman" w:hAnsi="Times New Roman" w:cs="Times New Roman"/>
                <w:sz w:val="24"/>
              </w:rPr>
            </w:pPr>
          </w:p>
        </w:tc>
      </w:tr>
      <w:tr w:rsidR="00B90D91" w:rsidRPr="004E7962" w14:paraId="634D633F" w14:textId="77777777" w:rsidTr="00370A53">
        <w:trPr>
          <w:jc w:val="center"/>
        </w:trPr>
        <w:tc>
          <w:tcPr>
            <w:tcW w:w="2856" w:type="dxa"/>
            <w:gridSpan w:val="2"/>
            <w:vMerge/>
            <w:vAlign w:val="center"/>
          </w:tcPr>
          <w:p w14:paraId="060521D8" w14:textId="77777777" w:rsidR="00B90D91" w:rsidRPr="007C4108" w:rsidRDefault="00B90D91" w:rsidP="00427C90">
            <w:pPr>
              <w:rPr>
                <w:rFonts w:ascii="Times New Roman" w:hAnsi="Times New Roman" w:cs="Times New Roman"/>
                <w:sz w:val="24"/>
              </w:rPr>
            </w:pPr>
          </w:p>
        </w:tc>
        <w:tc>
          <w:tcPr>
            <w:tcW w:w="2323" w:type="dxa"/>
            <w:vMerge w:val="restart"/>
            <w:vAlign w:val="center"/>
          </w:tcPr>
          <w:p w14:paraId="0DF0092E" w14:textId="77777777" w:rsidR="00B90D91" w:rsidRPr="00DA3629" w:rsidRDefault="00B90D91" w:rsidP="006C2B65">
            <w:pPr>
              <w:jc w:val="center"/>
              <w:rPr>
                <w:rFonts w:ascii="Times New Roman" w:hAnsi="Times New Roman" w:cs="Times New Roman"/>
                <w:b/>
                <w:sz w:val="24"/>
                <w:lang w:val="en-US"/>
              </w:rPr>
            </w:pPr>
            <w:r>
              <w:rPr>
                <w:rFonts w:ascii="Times New Roman" w:hAnsi="Times New Roman" w:cs="Times New Roman"/>
                <w:b/>
                <w:bCs/>
                <w:sz w:val="24"/>
                <w:lang w:val="en"/>
              </w:rPr>
              <w:t>i.</w:t>
            </w:r>
            <w:r>
              <w:rPr>
                <w:rFonts w:ascii="Times New Roman" w:hAnsi="Times New Roman" w:cs="Times New Roman"/>
                <w:sz w:val="24"/>
                <w:lang w:val="en"/>
              </w:rPr>
              <w:t xml:space="preserve"> Mixing method of liquid metal/alloy in furnaces</w:t>
            </w:r>
          </w:p>
        </w:tc>
        <w:tc>
          <w:tcPr>
            <w:tcW w:w="3649" w:type="dxa"/>
            <w:vAlign w:val="center"/>
          </w:tcPr>
          <w:p w14:paraId="4C9CD58B" w14:textId="77777777" w:rsidR="00B90D91" w:rsidRPr="00DA3629" w:rsidRDefault="00B90D91" w:rsidP="00565DA9">
            <w:pPr>
              <w:jc w:val="both"/>
              <w:rPr>
                <w:rFonts w:ascii="Times New Roman" w:hAnsi="Times New Roman" w:cs="Times New Roman"/>
                <w:b/>
                <w:sz w:val="24"/>
                <w:lang w:val="en-US"/>
              </w:rPr>
            </w:pPr>
            <w:r>
              <w:rPr>
                <w:rFonts w:ascii="Times New Roman" w:hAnsi="Times New Roman" w:cs="Times New Roman"/>
                <w:b/>
                <w:bCs/>
                <w:sz w:val="24"/>
                <w:lang w:val="en"/>
              </w:rPr>
              <w:t xml:space="preserve">1. </w:t>
            </w:r>
            <w:r>
              <w:rPr>
                <w:rFonts w:ascii="Times New Roman" w:hAnsi="Times New Roman" w:cs="Times New Roman"/>
                <w:sz w:val="24"/>
                <w:lang w:val="en"/>
              </w:rPr>
              <w:t>Using the porous plugs – bubbling method</w:t>
            </w:r>
          </w:p>
        </w:tc>
        <w:tc>
          <w:tcPr>
            <w:tcW w:w="1270" w:type="dxa"/>
            <w:tcBorders>
              <w:tl2br w:val="nil"/>
              <w:tr2bl w:val="nil"/>
            </w:tcBorders>
            <w:vAlign w:val="center"/>
          </w:tcPr>
          <w:p w14:paraId="37B9194D" w14:textId="77777777" w:rsidR="00B90D91" w:rsidRPr="006E014C" w:rsidRDefault="00B90D91" w:rsidP="00565DA9">
            <w:pPr>
              <w:jc w:val="center"/>
              <w:rPr>
                <w:rFonts w:ascii="Times New Roman" w:hAnsi="Times New Roman" w:cs="Times New Roman"/>
                <w:b/>
                <w:sz w:val="24"/>
              </w:rPr>
            </w:pPr>
            <w:r>
              <w:rPr>
                <w:rFonts w:ascii="Times New Roman" w:hAnsi="Times New Roman" w:cs="Times New Roman"/>
                <w:b/>
                <w:bCs/>
                <w:sz w:val="24"/>
                <w:lang w:val="en"/>
              </w:rPr>
              <w:t>II.i.1.</w:t>
            </w:r>
          </w:p>
        </w:tc>
        <w:tc>
          <w:tcPr>
            <w:tcW w:w="2270" w:type="dxa"/>
            <w:tcBorders>
              <w:tl2br w:val="nil"/>
              <w:tr2bl w:val="nil"/>
            </w:tcBorders>
            <w:vAlign w:val="center"/>
          </w:tcPr>
          <w:p w14:paraId="530C76B6" w14:textId="77777777" w:rsidR="00B90D91" w:rsidRPr="004E7962" w:rsidRDefault="00B90D91" w:rsidP="00427C90">
            <w:pPr>
              <w:jc w:val="center"/>
              <w:rPr>
                <w:rFonts w:ascii="Times New Roman" w:hAnsi="Times New Roman" w:cs="Times New Roman"/>
                <w:sz w:val="24"/>
              </w:rPr>
            </w:pPr>
          </w:p>
        </w:tc>
        <w:tc>
          <w:tcPr>
            <w:tcW w:w="1852" w:type="dxa"/>
            <w:tcBorders>
              <w:tl2br w:val="nil"/>
              <w:tr2bl w:val="nil"/>
            </w:tcBorders>
            <w:vAlign w:val="center"/>
          </w:tcPr>
          <w:p w14:paraId="203318DC" w14:textId="77777777" w:rsidR="00B90D91" w:rsidRPr="004E7962" w:rsidRDefault="00B90D91" w:rsidP="00427C90">
            <w:pPr>
              <w:jc w:val="center"/>
              <w:rPr>
                <w:rFonts w:ascii="Times New Roman" w:hAnsi="Times New Roman" w:cs="Times New Roman"/>
                <w:sz w:val="24"/>
              </w:rPr>
            </w:pPr>
          </w:p>
        </w:tc>
      </w:tr>
      <w:tr w:rsidR="00B90D91" w:rsidRPr="004E7962" w14:paraId="421FBEB0" w14:textId="77777777" w:rsidTr="00370A53">
        <w:trPr>
          <w:jc w:val="center"/>
        </w:trPr>
        <w:tc>
          <w:tcPr>
            <w:tcW w:w="2856" w:type="dxa"/>
            <w:gridSpan w:val="2"/>
            <w:vMerge/>
            <w:vAlign w:val="center"/>
          </w:tcPr>
          <w:p w14:paraId="2AE551FD" w14:textId="77777777" w:rsidR="00B90D91" w:rsidRPr="007C4108" w:rsidRDefault="00B90D91" w:rsidP="00427C90">
            <w:pPr>
              <w:rPr>
                <w:rFonts w:ascii="Times New Roman" w:hAnsi="Times New Roman" w:cs="Times New Roman"/>
                <w:sz w:val="24"/>
              </w:rPr>
            </w:pPr>
          </w:p>
        </w:tc>
        <w:tc>
          <w:tcPr>
            <w:tcW w:w="2323" w:type="dxa"/>
            <w:vMerge/>
            <w:vAlign w:val="center"/>
          </w:tcPr>
          <w:p w14:paraId="3A87122E" w14:textId="77777777" w:rsidR="00B90D91" w:rsidRDefault="00B90D91" w:rsidP="006C2B65">
            <w:pPr>
              <w:jc w:val="center"/>
              <w:rPr>
                <w:rFonts w:ascii="Times New Roman" w:hAnsi="Times New Roman" w:cs="Times New Roman"/>
                <w:b/>
                <w:sz w:val="24"/>
              </w:rPr>
            </w:pPr>
          </w:p>
        </w:tc>
        <w:tc>
          <w:tcPr>
            <w:tcW w:w="3649" w:type="dxa"/>
            <w:vAlign w:val="center"/>
          </w:tcPr>
          <w:p w14:paraId="6AD13C2F" w14:textId="77777777" w:rsidR="00B90D91" w:rsidRPr="00DA3629" w:rsidRDefault="00B90D91" w:rsidP="00565DA9">
            <w:pPr>
              <w:jc w:val="both"/>
              <w:rPr>
                <w:rFonts w:ascii="Times New Roman" w:hAnsi="Times New Roman" w:cs="Times New Roman"/>
                <w:b/>
                <w:sz w:val="24"/>
                <w:lang w:val="en-US"/>
              </w:rPr>
            </w:pPr>
            <w:r>
              <w:rPr>
                <w:rFonts w:ascii="Times New Roman" w:hAnsi="Times New Roman" w:cs="Times New Roman"/>
                <w:b/>
                <w:bCs/>
                <w:sz w:val="24"/>
                <w:lang w:val="en"/>
              </w:rPr>
              <w:t xml:space="preserve">2. </w:t>
            </w:r>
            <w:r>
              <w:rPr>
                <w:rFonts w:ascii="Times New Roman" w:hAnsi="Times New Roman" w:cs="Times New Roman"/>
                <w:sz w:val="24"/>
                <w:lang w:val="en"/>
              </w:rPr>
              <w:t>Specify the inert gas consumption in m3/tonne</w:t>
            </w:r>
          </w:p>
        </w:tc>
        <w:tc>
          <w:tcPr>
            <w:tcW w:w="1270" w:type="dxa"/>
            <w:tcBorders>
              <w:tl2br w:val="nil"/>
              <w:tr2bl w:val="nil"/>
            </w:tcBorders>
            <w:vAlign w:val="center"/>
          </w:tcPr>
          <w:p w14:paraId="77FED03B" w14:textId="77777777" w:rsidR="00B90D91" w:rsidRPr="006E014C" w:rsidRDefault="00B90D91" w:rsidP="00565DA9">
            <w:pPr>
              <w:jc w:val="center"/>
              <w:rPr>
                <w:rFonts w:ascii="Times New Roman" w:hAnsi="Times New Roman" w:cs="Times New Roman"/>
                <w:b/>
                <w:sz w:val="24"/>
              </w:rPr>
            </w:pPr>
            <w:r>
              <w:rPr>
                <w:rFonts w:ascii="Times New Roman" w:hAnsi="Times New Roman" w:cs="Times New Roman"/>
                <w:b/>
                <w:bCs/>
                <w:sz w:val="24"/>
                <w:lang w:val="en"/>
              </w:rPr>
              <w:t>II.i.2.</w:t>
            </w:r>
          </w:p>
        </w:tc>
        <w:tc>
          <w:tcPr>
            <w:tcW w:w="2270" w:type="dxa"/>
            <w:tcBorders>
              <w:tl2br w:val="nil"/>
              <w:tr2bl w:val="nil"/>
            </w:tcBorders>
            <w:vAlign w:val="center"/>
          </w:tcPr>
          <w:p w14:paraId="05875CB3" w14:textId="77777777" w:rsidR="00B90D91" w:rsidRPr="004E7962" w:rsidRDefault="00B90D91" w:rsidP="00427C90">
            <w:pPr>
              <w:jc w:val="center"/>
              <w:rPr>
                <w:rFonts w:ascii="Times New Roman" w:hAnsi="Times New Roman" w:cs="Times New Roman"/>
                <w:sz w:val="24"/>
              </w:rPr>
            </w:pPr>
          </w:p>
        </w:tc>
        <w:tc>
          <w:tcPr>
            <w:tcW w:w="1852" w:type="dxa"/>
            <w:tcBorders>
              <w:tl2br w:val="nil"/>
              <w:tr2bl w:val="nil"/>
            </w:tcBorders>
            <w:vAlign w:val="center"/>
          </w:tcPr>
          <w:p w14:paraId="34FBFCD8" w14:textId="77777777" w:rsidR="00B90D91" w:rsidRPr="004E7962" w:rsidRDefault="00B90D91" w:rsidP="00427C90">
            <w:pPr>
              <w:jc w:val="center"/>
              <w:rPr>
                <w:rFonts w:ascii="Times New Roman" w:hAnsi="Times New Roman" w:cs="Times New Roman"/>
                <w:sz w:val="24"/>
              </w:rPr>
            </w:pPr>
          </w:p>
        </w:tc>
      </w:tr>
      <w:tr w:rsidR="00B90D91" w:rsidRPr="004E7962" w14:paraId="6507FFA7" w14:textId="77777777" w:rsidTr="00370A53">
        <w:trPr>
          <w:jc w:val="center"/>
        </w:trPr>
        <w:tc>
          <w:tcPr>
            <w:tcW w:w="2856" w:type="dxa"/>
            <w:gridSpan w:val="2"/>
            <w:vMerge/>
            <w:vAlign w:val="center"/>
          </w:tcPr>
          <w:p w14:paraId="56E34612" w14:textId="77777777" w:rsidR="00B90D91" w:rsidRPr="007C4108" w:rsidRDefault="00B90D91" w:rsidP="00427C90">
            <w:pPr>
              <w:rPr>
                <w:rFonts w:ascii="Times New Roman" w:hAnsi="Times New Roman" w:cs="Times New Roman"/>
                <w:sz w:val="24"/>
              </w:rPr>
            </w:pPr>
          </w:p>
        </w:tc>
        <w:tc>
          <w:tcPr>
            <w:tcW w:w="2323" w:type="dxa"/>
            <w:vMerge w:val="restart"/>
            <w:vAlign w:val="center"/>
          </w:tcPr>
          <w:p w14:paraId="6803FC19" w14:textId="513BC3C1" w:rsidR="00B90D91" w:rsidRPr="00DA3629" w:rsidRDefault="00B90D91" w:rsidP="006C2B65">
            <w:pPr>
              <w:jc w:val="center"/>
              <w:rPr>
                <w:rFonts w:ascii="Times New Roman" w:hAnsi="Times New Roman" w:cs="Times New Roman"/>
                <w:b/>
                <w:sz w:val="24"/>
                <w:lang w:val="en-US"/>
              </w:rPr>
            </w:pPr>
            <w:r>
              <w:rPr>
                <w:rFonts w:ascii="Times New Roman" w:hAnsi="Times New Roman" w:cs="Times New Roman"/>
                <w:b/>
                <w:bCs/>
                <w:sz w:val="24"/>
                <w:lang w:val="en"/>
              </w:rPr>
              <w:t>j.</w:t>
            </w:r>
            <w:r>
              <w:rPr>
                <w:rFonts w:ascii="Times New Roman" w:hAnsi="Times New Roman" w:cs="Times New Roman"/>
                <w:sz w:val="24"/>
                <w:lang w:val="en"/>
              </w:rPr>
              <w:t xml:space="preserve"> Transfer of liquid metal</w:t>
            </w:r>
          </w:p>
        </w:tc>
        <w:tc>
          <w:tcPr>
            <w:tcW w:w="3649" w:type="dxa"/>
            <w:vAlign w:val="center"/>
          </w:tcPr>
          <w:p w14:paraId="7BEB49EF" w14:textId="77777777" w:rsidR="00B90D91" w:rsidRPr="00DA3629" w:rsidRDefault="00B90D91" w:rsidP="00565DA9">
            <w:pPr>
              <w:jc w:val="both"/>
              <w:rPr>
                <w:rFonts w:ascii="Times New Roman" w:hAnsi="Times New Roman" w:cs="Times New Roman"/>
                <w:b/>
                <w:sz w:val="24"/>
                <w:lang w:val="en-US"/>
              </w:rPr>
            </w:pPr>
            <w:r>
              <w:rPr>
                <w:rFonts w:ascii="Times New Roman" w:hAnsi="Times New Roman" w:cs="Times New Roman"/>
                <w:b/>
                <w:bCs/>
                <w:sz w:val="24"/>
                <w:lang w:val="en"/>
              </w:rPr>
              <w:t xml:space="preserve">1. </w:t>
            </w:r>
            <w:r>
              <w:rPr>
                <w:rFonts w:ascii="Times New Roman" w:hAnsi="Times New Roman" w:cs="Times New Roman"/>
                <w:sz w:val="24"/>
                <w:lang w:val="en"/>
              </w:rPr>
              <w:t>Gravitational, by transport launders falling into the scope of supply.</w:t>
            </w:r>
          </w:p>
        </w:tc>
        <w:tc>
          <w:tcPr>
            <w:tcW w:w="1270" w:type="dxa"/>
            <w:tcBorders>
              <w:tl2br w:val="nil"/>
              <w:tr2bl w:val="nil"/>
            </w:tcBorders>
            <w:vAlign w:val="center"/>
          </w:tcPr>
          <w:p w14:paraId="0C804386" w14:textId="77777777" w:rsidR="00B90D91" w:rsidRPr="006E014C" w:rsidRDefault="00B90D91" w:rsidP="00427C90">
            <w:pPr>
              <w:jc w:val="center"/>
              <w:rPr>
                <w:rFonts w:ascii="Times New Roman" w:hAnsi="Times New Roman" w:cs="Times New Roman"/>
                <w:b/>
                <w:sz w:val="24"/>
              </w:rPr>
            </w:pPr>
            <w:r>
              <w:rPr>
                <w:rFonts w:ascii="Times New Roman" w:hAnsi="Times New Roman" w:cs="Times New Roman"/>
                <w:b/>
                <w:bCs/>
                <w:sz w:val="24"/>
                <w:lang w:val="en"/>
              </w:rPr>
              <w:t>II.j.1.</w:t>
            </w:r>
          </w:p>
        </w:tc>
        <w:tc>
          <w:tcPr>
            <w:tcW w:w="2270" w:type="dxa"/>
            <w:tcBorders>
              <w:tl2br w:val="nil"/>
              <w:tr2bl w:val="nil"/>
            </w:tcBorders>
            <w:vAlign w:val="center"/>
          </w:tcPr>
          <w:p w14:paraId="2FAB1C29" w14:textId="77777777" w:rsidR="00B90D91" w:rsidRPr="004E7962" w:rsidRDefault="00B90D91" w:rsidP="00427C90">
            <w:pPr>
              <w:jc w:val="center"/>
              <w:rPr>
                <w:rFonts w:ascii="Times New Roman" w:hAnsi="Times New Roman" w:cs="Times New Roman"/>
                <w:sz w:val="24"/>
              </w:rPr>
            </w:pPr>
          </w:p>
        </w:tc>
        <w:tc>
          <w:tcPr>
            <w:tcW w:w="1852" w:type="dxa"/>
            <w:tcBorders>
              <w:tl2br w:val="nil"/>
              <w:tr2bl w:val="nil"/>
            </w:tcBorders>
            <w:vAlign w:val="center"/>
          </w:tcPr>
          <w:p w14:paraId="52641860" w14:textId="77777777" w:rsidR="00B90D91" w:rsidRPr="004E7962" w:rsidRDefault="00B90D91" w:rsidP="00427C90">
            <w:pPr>
              <w:jc w:val="center"/>
              <w:rPr>
                <w:rFonts w:ascii="Times New Roman" w:hAnsi="Times New Roman" w:cs="Times New Roman"/>
                <w:sz w:val="24"/>
              </w:rPr>
            </w:pPr>
          </w:p>
        </w:tc>
      </w:tr>
      <w:tr w:rsidR="00B90D91" w:rsidRPr="004E7962" w14:paraId="182D2F90" w14:textId="77777777" w:rsidTr="00370A53">
        <w:trPr>
          <w:jc w:val="center"/>
        </w:trPr>
        <w:tc>
          <w:tcPr>
            <w:tcW w:w="2856" w:type="dxa"/>
            <w:gridSpan w:val="2"/>
            <w:vMerge/>
            <w:vAlign w:val="center"/>
          </w:tcPr>
          <w:p w14:paraId="7EE78F44" w14:textId="77777777" w:rsidR="00B90D91" w:rsidRPr="007C4108" w:rsidRDefault="00B90D91" w:rsidP="00427C90">
            <w:pPr>
              <w:rPr>
                <w:rFonts w:ascii="Times New Roman" w:hAnsi="Times New Roman" w:cs="Times New Roman"/>
                <w:sz w:val="24"/>
              </w:rPr>
            </w:pPr>
          </w:p>
        </w:tc>
        <w:tc>
          <w:tcPr>
            <w:tcW w:w="2323" w:type="dxa"/>
            <w:vMerge/>
            <w:vAlign w:val="center"/>
          </w:tcPr>
          <w:p w14:paraId="14702F99" w14:textId="77777777" w:rsidR="00B90D91" w:rsidRPr="007C4108" w:rsidRDefault="00B90D91" w:rsidP="00257B1D">
            <w:pPr>
              <w:jc w:val="center"/>
              <w:rPr>
                <w:rFonts w:ascii="Times New Roman" w:hAnsi="Times New Roman" w:cs="Times New Roman"/>
                <w:sz w:val="24"/>
              </w:rPr>
            </w:pPr>
          </w:p>
        </w:tc>
        <w:tc>
          <w:tcPr>
            <w:tcW w:w="3649" w:type="dxa"/>
            <w:vAlign w:val="center"/>
          </w:tcPr>
          <w:p w14:paraId="2EDEB8DB" w14:textId="77777777" w:rsidR="00B90D91" w:rsidRPr="00DA3629" w:rsidRDefault="00B90D91" w:rsidP="00565DA9">
            <w:pPr>
              <w:jc w:val="both"/>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Maximum permissible temperature drop of liquid metal in the launder – 0.5°C/meter of launder</w:t>
            </w:r>
          </w:p>
        </w:tc>
        <w:tc>
          <w:tcPr>
            <w:tcW w:w="1270" w:type="dxa"/>
            <w:tcBorders>
              <w:tl2br w:val="nil"/>
              <w:tr2bl w:val="nil"/>
            </w:tcBorders>
            <w:vAlign w:val="center"/>
          </w:tcPr>
          <w:p w14:paraId="31666CD8" w14:textId="77777777" w:rsidR="00B90D91" w:rsidRPr="006E014C" w:rsidRDefault="00B90D91" w:rsidP="00427C90">
            <w:pPr>
              <w:jc w:val="center"/>
              <w:rPr>
                <w:rFonts w:ascii="Times New Roman" w:hAnsi="Times New Roman" w:cs="Times New Roman"/>
                <w:b/>
                <w:sz w:val="24"/>
              </w:rPr>
            </w:pPr>
            <w:r>
              <w:rPr>
                <w:rFonts w:ascii="Times New Roman" w:hAnsi="Times New Roman" w:cs="Times New Roman"/>
                <w:b/>
                <w:bCs/>
                <w:sz w:val="24"/>
                <w:lang w:val="en"/>
              </w:rPr>
              <w:t>II.j.2.</w:t>
            </w:r>
          </w:p>
        </w:tc>
        <w:tc>
          <w:tcPr>
            <w:tcW w:w="2270" w:type="dxa"/>
            <w:tcBorders>
              <w:tl2br w:val="nil"/>
              <w:tr2bl w:val="nil"/>
            </w:tcBorders>
            <w:vAlign w:val="center"/>
          </w:tcPr>
          <w:p w14:paraId="416A78A7" w14:textId="77777777" w:rsidR="00B90D91" w:rsidRPr="004E7962" w:rsidRDefault="00B90D91" w:rsidP="00427C90">
            <w:pPr>
              <w:jc w:val="center"/>
              <w:rPr>
                <w:rFonts w:ascii="Times New Roman" w:hAnsi="Times New Roman" w:cs="Times New Roman"/>
                <w:sz w:val="24"/>
              </w:rPr>
            </w:pPr>
          </w:p>
        </w:tc>
        <w:tc>
          <w:tcPr>
            <w:tcW w:w="1852" w:type="dxa"/>
            <w:tcBorders>
              <w:tl2br w:val="nil"/>
              <w:tr2bl w:val="nil"/>
            </w:tcBorders>
            <w:vAlign w:val="center"/>
          </w:tcPr>
          <w:p w14:paraId="2CA384DF" w14:textId="77777777" w:rsidR="00B90D91" w:rsidRPr="004E7962" w:rsidRDefault="00B90D91" w:rsidP="00427C90">
            <w:pPr>
              <w:jc w:val="center"/>
              <w:rPr>
                <w:rFonts w:ascii="Times New Roman" w:hAnsi="Times New Roman" w:cs="Times New Roman"/>
                <w:sz w:val="24"/>
              </w:rPr>
            </w:pPr>
          </w:p>
        </w:tc>
      </w:tr>
      <w:tr w:rsidR="00B90D91" w:rsidRPr="004E7962" w14:paraId="273E2699" w14:textId="77777777" w:rsidTr="00370A53">
        <w:trPr>
          <w:jc w:val="center"/>
        </w:trPr>
        <w:tc>
          <w:tcPr>
            <w:tcW w:w="2856" w:type="dxa"/>
            <w:gridSpan w:val="2"/>
            <w:vMerge/>
            <w:vAlign w:val="center"/>
          </w:tcPr>
          <w:p w14:paraId="188664E8" w14:textId="77777777" w:rsidR="00B90D91" w:rsidRPr="007C4108" w:rsidRDefault="00B90D91" w:rsidP="00427C90">
            <w:pPr>
              <w:rPr>
                <w:rFonts w:ascii="Times New Roman" w:hAnsi="Times New Roman" w:cs="Times New Roman"/>
                <w:sz w:val="24"/>
              </w:rPr>
            </w:pPr>
          </w:p>
        </w:tc>
        <w:tc>
          <w:tcPr>
            <w:tcW w:w="2323" w:type="dxa"/>
            <w:vAlign w:val="center"/>
          </w:tcPr>
          <w:p w14:paraId="76D9D798" w14:textId="7CD1A5F1" w:rsidR="00B90D91" w:rsidRPr="00DA3629" w:rsidRDefault="00B90D91" w:rsidP="00257B1D">
            <w:pPr>
              <w:jc w:val="center"/>
              <w:rPr>
                <w:rFonts w:ascii="Times New Roman" w:hAnsi="Times New Roman" w:cs="Times New Roman"/>
                <w:sz w:val="24"/>
                <w:lang w:val="en-US"/>
              </w:rPr>
            </w:pPr>
            <w:r>
              <w:rPr>
                <w:rFonts w:ascii="Times New Roman" w:hAnsi="Times New Roman" w:cs="Times New Roman"/>
                <w:b/>
                <w:bCs/>
                <w:sz w:val="24"/>
                <w:lang w:val="en"/>
              </w:rPr>
              <w:t>k.</w:t>
            </w:r>
            <w:r>
              <w:rPr>
                <w:rFonts w:ascii="Times New Roman" w:hAnsi="Times New Roman" w:cs="Times New Roman"/>
                <w:sz w:val="24"/>
                <w:lang w:val="en"/>
              </w:rPr>
              <w:t xml:space="preserve"> Type of alloys produced</w:t>
            </w:r>
          </w:p>
        </w:tc>
        <w:tc>
          <w:tcPr>
            <w:tcW w:w="3649" w:type="dxa"/>
            <w:vAlign w:val="center"/>
          </w:tcPr>
          <w:p w14:paraId="1E30CEB8" w14:textId="77777777" w:rsidR="00B90D91" w:rsidRPr="00DA3629" w:rsidRDefault="00B90D91" w:rsidP="00565DA9">
            <w:pPr>
              <w:jc w:val="both"/>
              <w:rPr>
                <w:rFonts w:ascii="Times New Roman" w:hAnsi="Times New Roman" w:cs="Times New Roman"/>
                <w:sz w:val="24"/>
                <w:lang w:val="en-US"/>
              </w:rPr>
            </w:pPr>
            <w:r>
              <w:rPr>
                <w:rFonts w:ascii="Times New Roman" w:hAnsi="Times New Roman" w:cs="Times New Roman"/>
                <w:b/>
                <w:bCs/>
                <w:sz w:val="24"/>
                <w:lang w:val="en"/>
              </w:rPr>
              <w:t xml:space="preserve">1. </w:t>
            </w:r>
            <w:r>
              <w:rPr>
                <w:rFonts w:ascii="Times New Roman" w:hAnsi="Times New Roman" w:cs="Times New Roman"/>
                <w:sz w:val="24"/>
                <w:lang w:val="en"/>
              </w:rPr>
              <w:t xml:space="preserve">Possibility to work on aluminum alloy series: 1xxx, 2xxx, 3xxx, 4xxx, 5xxx, 6xxx, 7xxx, 8xxx. </w:t>
            </w:r>
          </w:p>
          <w:p w14:paraId="51771CEB" w14:textId="77777777" w:rsidR="00B90D91" w:rsidRPr="00DA3629" w:rsidRDefault="00B90D91" w:rsidP="00565DA9">
            <w:pPr>
              <w:jc w:val="both"/>
              <w:rPr>
                <w:rFonts w:ascii="Times New Roman" w:hAnsi="Times New Roman" w:cs="Times New Roman"/>
                <w:b/>
                <w:sz w:val="24"/>
                <w:lang w:val="en-US"/>
              </w:rPr>
            </w:pPr>
            <w:r>
              <w:rPr>
                <w:rFonts w:ascii="Times New Roman" w:hAnsi="Times New Roman" w:cs="Times New Roman"/>
                <w:sz w:val="24"/>
                <w:lang w:val="en"/>
              </w:rPr>
              <w:t>Including in particular the aluminum alloys listed in EN 1715 standard</w:t>
            </w:r>
          </w:p>
        </w:tc>
        <w:tc>
          <w:tcPr>
            <w:tcW w:w="1270" w:type="dxa"/>
            <w:tcBorders>
              <w:tl2br w:val="nil"/>
              <w:tr2bl w:val="nil"/>
            </w:tcBorders>
            <w:vAlign w:val="center"/>
          </w:tcPr>
          <w:p w14:paraId="619D466D" w14:textId="77777777" w:rsidR="00B90D91" w:rsidRPr="006E014C" w:rsidRDefault="00B90D91" w:rsidP="00565DA9">
            <w:pPr>
              <w:jc w:val="center"/>
              <w:rPr>
                <w:rFonts w:ascii="Times New Roman" w:hAnsi="Times New Roman" w:cs="Times New Roman"/>
                <w:b/>
                <w:sz w:val="24"/>
              </w:rPr>
            </w:pPr>
            <w:r>
              <w:rPr>
                <w:rFonts w:ascii="Times New Roman" w:hAnsi="Times New Roman" w:cs="Times New Roman"/>
                <w:b/>
                <w:bCs/>
                <w:sz w:val="24"/>
                <w:lang w:val="en"/>
              </w:rPr>
              <w:t>II.k.1.</w:t>
            </w:r>
          </w:p>
        </w:tc>
        <w:tc>
          <w:tcPr>
            <w:tcW w:w="2270" w:type="dxa"/>
            <w:tcBorders>
              <w:tl2br w:val="nil"/>
              <w:tr2bl w:val="nil"/>
            </w:tcBorders>
            <w:vAlign w:val="center"/>
          </w:tcPr>
          <w:p w14:paraId="69A3A261" w14:textId="77777777" w:rsidR="00B90D91" w:rsidRPr="004E7962" w:rsidRDefault="00B90D91" w:rsidP="00427C90">
            <w:pPr>
              <w:jc w:val="center"/>
              <w:rPr>
                <w:rFonts w:ascii="Times New Roman" w:hAnsi="Times New Roman" w:cs="Times New Roman"/>
                <w:sz w:val="24"/>
              </w:rPr>
            </w:pPr>
          </w:p>
        </w:tc>
        <w:tc>
          <w:tcPr>
            <w:tcW w:w="1852" w:type="dxa"/>
            <w:tcBorders>
              <w:tl2br w:val="nil"/>
              <w:tr2bl w:val="nil"/>
            </w:tcBorders>
            <w:vAlign w:val="center"/>
          </w:tcPr>
          <w:p w14:paraId="45995AD3" w14:textId="77777777" w:rsidR="00B90D91" w:rsidRPr="004E7962" w:rsidRDefault="00B90D91" w:rsidP="00427C90">
            <w:pPr>
              <w:jc w:val="center"/>
              <w:rPr>
                <w:rFonts w:ascii="Times New Roman" w:hAnsi="Times New Roman" w:cs="Times New Roman"/>
                <w:sz w:val="24"/>
              </w:rPr>
            </w:pPr>
          </w:p>
        </w:tc>
      </w:tr>
      <w:tr w:rsidR="00B90D91" w:rsidRPr="004E7962" w14:paraId="5D3DD5A1" w14:textId="77777777" w:rsidTr="00370A53">
        <w:trPr>
          <w:jc w:val="center"/>
        </w:trPr>
        <w:tc>
          <w:tcPr>
            <w:tcW w:w="2856" w:type="dxa"/>
            <w:gridSpan w:val="2"/>
            <w:vAlign w:val="center"/>
          </w:tcPr>
          <w:p w14:paraId="165B7C2C" w14:textId="77777777" w:rsidR="00B90D91" w:rsidRPr="007C4108" w:rsidRDefault="00B90D91" w:rsidP="00427C90">
            <w:pPr>
              <w:rPr>
                <w:rFonts w:ascii="Times New Roman" w:hAnsi="Times New Roman" w:cs="Times New Roman"/>
                <w:sz w:val="24"/>
              </w:rPr>
            </w:pPr>
          </w:p>
        </w:tc>
        <w:tc>
          <w:tcPr>
            <w:tcW w:w="2323" w:type="dxa"/>
            <w:vAlign w:val="center"/>
          </w:tcPr>
          <w:p w14:paraId="4EB76D7D" w14:textId="77777777" w:rsidR="00B90D91" w:rsidRPr="009D7BFA" w:rsidRDefault="00B90D91" w:rsidP="006C2B65">
            <w:pPr>
              <w:jc w:val="center"/>
              <w:rPr>
                <w:rFonts w:ascii="Times New Roman" w:hAnsi="Times New Roman" w:cs="Times New Roman"/>
                <w:b/>
                <w:sz w:val="24"/>
              </w:rPr>
            </w:pPr>
          </w:p>
        </w:tc>
        <w:tc>
          <w:tcPr>
            <w:tcW w:w="3649" w:type="dxa"/>
            <w:vAlign w:val="center"/>
          </w:tcPr>
          <w:p w14:paraId="6DF03584" w14:textId="77777777" w:rsidR="00B90D91" w:rsidRPr="009D7BFA" w:rsidRDefault="00B90D91" w:rsidP="00427C90">
            <w:pPr>
              <w:jc w:val="center"/>
              <w:rPr>
                <w:rFonts w:ascii="Times New Roman" w:hAnsi="Times New Roman" w:cs="Times New Roman"/>
                <w:b/>
                <w:sz w:val="24"/>
              </w:rPr>
            </w:pPr>
          </w:p>
        </w:tc>
        <w:tc>
          <w:tcPr>
            <w:tcW w:w="1270" w:type="dxa"/>
            <w:tcBorders>
              <w:tl2br w:val="nil"/>
              <w:tr2bl w:val="nil"/>
            </w:tcBorders>
            <w:vAlign w:val="center"/>
          </w:tcPr>
          <w:p w14:paraId="3341F261" w14:textId="77777777" w:rsidR="00B90D91" w:rsidRPr="006E014C" w:rsidRDefault="00B90D91" w:rsidP="00427C90">
            <w:pPr>
              <w:jc w:val="center"/>
              <w:rPr>
                <w:rFonts w:ascii="Times New Roman" w:hAnsi="Times New Roman" w:cs="Times New Roman"/>
                <w:b/>
                <w:sz w:val="24"/>
              </w:rPr>
            </w:pPr>
          </w:p>
        </w:tc>
        <w:tc>
          <w:tcPr>
            <w:tcW w:w="2270" w:type="dxa"/>
            <w:tcBorders>
              <w:tl2br w:val="nil"/>
              <w:tr2bl w:val="nil"/>
            </w:tcBorders>
            <w:vAlign w:val="center"/>
          </w:tcPr>
          <w:p w14:paraId="03FC3C99" w14:textId="77777777" w:rsidR="00B90D91" w:rsidRPr="004E7962" w:rsidRDefault="00B90D91" w:rsidP="00427C90">
            <w:pPr>
              <w:jc w:val="center"/>
              <w:rPr>
                <w:rFonts w:ascii="Times New Roman" w:hAnsi="Times New Roman" w:cs="Times New Roman"/>
                <w:sz w:val="24"/>
              </w:rPr>
            </w:pPr>
          </w:p>
        </w:tc>
        <w:tc>
          <w:tcPr>
            <w:tcW w:w="1852" w:type="dxa"/>
            <w:tcBorders>
              <w:tl2br w:val="nil"/>
              <w:tr2bl w:val="nil"/>
            </w:tcBorders>
            <w:vAlign w:val="center"/>
          </w:tcPr>
          <w:p w14:paraId="7EAD6663" w14:textId="77777777" w:rsidR="00B90D91" w:rsidRPr="004E7962" w:rsidRDefault="00B90D91" w:rsidP="00427C90">
            <w:pPr>
              <w:jc w:val="center"/>
              <w:rPr>
                <w:rFonts w:ascii="Times New Roman" w:hAnsi="Times New Roman" w:cs="Times New Roman"/>
                <w:sz w:val="24"/>
              </w:rPr>
            </w:pPr>
          </w:p>
        </w:tc>
      </w:tr>
      <w:tr w:rsidR="00B90D91" w14:paraId="2718139D" w14:textId="77777777" w:rsidTr="00370A53">
        <w:trPr>
          <w:jc w:val="center"/>
        </w:trPr>
        <w:tc>
          <w:tcPr>
            <w:tcW w:w="2856" w:type="dxa"/>
            <w:gridSpan w:val="2"/>
            <w:vMerge w:val="restart"/>
            <w:vAlign w:val="center"/>
          </w:tcPr>
          <w:p w14:paraId="28397075" w14:textId="77777777" w:rsidR="00B90D91" w:rsidRPr="00DA3629" w:rsidRDefault="00B90D91" w:rsidP="00565DA9">
            <w:pPr>
              <w:jc w:val="center"/>
              <w:rPr>
                <w:rFonts w:ascii="Times New Roman" w:hAnsi="Times New Roman" w:cs="Times New Roman"/>
                <w:b/>
                <w:sz w:val="24"/>
                <w:lang w:val="en-US"/>
              </w:rPr>
            </w:pPr>
            <w:r>
              <w:rPr>
                <w:rFonts w:ascii="Times New Roman" w:hAnsi="Times New Roman" w:cs="Times New Roman"/>
                <w:b/>
                <w:bCs/>
                <w:sz w:val="24"/>
                <w:lang w:val="en"/>
              </w:rPr>
              <w:t>III. Working parameters of furnaces in the station</w:t>
            </w:r>
          </w:p>
        </w:tc>
        <w:tc>
          <w:tcPr>
            <w:tcW w:w="2323" w:type="dxa"/>
            <w:vAlign w:val="center"/>
          </w:tcPr>
          <w:p w14:paraId="3E9C12B8" w14:textId="77777777" w:rsidR="00B90D91" w:rsidRPr="00DA3629" w:rsidRDefault="00B90D91" w:rsidP="00257B1D">
            <w:pPr>
              <w:jc w:val="center"/>
              <w:rPr>
                <w:rFonts w:ascii="Times New Roman" w:hAnsi="Times New Roman" w:cs="Times New Roman"/>
                <w:sz w:val="24"/>
                <w:lang w:val="en-US"/>
              </w:rPr>
            </w:pPr>
            <w:r>
              <w:rPr>
                <w:rFonts w:ascii="Times New Roman" w:hAnsi="Times New Roman" w:cs="Times New Roman"/>
                <w:b/>
                <w:bCs/>
                <w:sz w:val="24"/>
                <w:lang w:val="en"/>
              </w:rPr>
              <w:t xml:space="preserve">a. </w:t>
            </w:r>
            <w:r>
              <w:rPr>
                <w:rFonts w:ascii="Times New Roman" w:hAnsi="Times New Roman" w:cs="Times New Roman"/>
                <w:sz w:val="24"/>
                <w:lang w:val="en"/>
              </w:rPr>
              <w:t>Work efficiency</w:t>
            </w:r>
          </w:p>
          <w:p w14:paraId="0486EAFF" w14:textId="77777777" w:rsidR="00B90D91" w:rsidRPr="00DA3629" w:rsidRDefault="00B90D91" w:rsidP="00257B1D">
            <w:pPr>
              <w:jc w:val="center"/>
              <w:rPr>
                <w:rFonts w:ascii="Times New Roman" w:hAnsi="Times New Roman" w:cs="Times New Roman"/>
                <w:sz w:val="24"/>
                <w:lang w:val="en-US"/>
              </w:rPr>
            </w:pPr>
            <w:r>
              <w:rPr>
                <w:rFonts w:ascii="Times New Roman" w:hAnsi="Times New Roman" w:cs="Times New Roman"/>
                <w:sz w:val="24"/>
                <w:lang w:val="en"/>
              </w:rPr>
              <w:t>(ability to deliver metal – including feeding processes, liquid metal processing, pouring) – the so-called production rate</w:t>
            </w:r>
          </w:p>
        </w:tc>
        <w:tc>
          <w:tcPr>
            <w:tcW w:w="3649" w:type="dxa"/>
            <w:vAlign w:val="center"/>
          </w:tcPr>
          <w:p w14:paraId="46F1FD6C" w14:textId="77777777" w:rsidR="00B90D91" w:rsidRPr="00DA3629" w:rsidRDefault="00B90D91" w:rsidP="00427C90">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Adapted to CCR line productivity - max 5000 kg/hour at liquid metal temperature of 850°C </w:t>
            </w:r>
          </w:p>
        </w:tc>
        <w:tc>
          <w:tcPr>
            <w:tcW w:w="1270" w:type="dxa"/>
            <w:vAlign w:val="center"/>
          </w:tcPr>
          <w:p w14:paraId="4C93E855" w14:textId="77777777" w:rsidR="00B90D91" w:rsidRPr="00F804A3" w:rsidRDefault="00B90D91" w:rsidP="00427C90">
            <w:pPr>
              <w:jc w:val="center"/>
              <w:rPr>
                <w:rFonts w:ascii="Times New Roman" w:hAnsi="Times New Roman" w:cs="Times New Roman"/>
                <w:b/>
                <w:sz w:val="24"/>
              </w:rPr>
            </w:pPr>
            <w:r>
              <w:rPr>
                <w:rFonts w:ascii="Times New Roman" w:hAnsi="Times New Roman" w:cs="Times New Roman"/>
                <w:b/>
                <w:bCs/>
                <w:sz w:val="24"/>
                <w:lang w:val="en"/>
              </w:rPr>
              <w:t>III.a.1.</w:t>
            </w:r>
          </w:p>
        </w:tc>
        <w:tc>
          <w:tcPr>
            <w:tcW w:w="2270" w:type="dxa"/>
            <w:vAlign w:val="center"/>
          </w:tcPr>
          <w:p w14:paraId="6144E563" w14:textId="77777777" w:rsidR="00B90D91" w:rsidRDefault="00B90D91" w:rsidP="00427C90">
            <w:pPr>
              <w:jc w:val="center"/>
              <w:rPr>
                <w:rFonts w:ascii="Times New Roman" w:hAnsi="Times New Roman" w:cs="Times New Roman"/>
                <w:sz w:val="24"/>
              </w:rPr>
            </w:pPr>
          </w:p>
        </w:tc>
        <w:tc>
          <w:tcPr>
            <w:tcW w:w="1852" w:type="dxa"/>
            <w:vAlign w:val="center"/>
          </w:tcPr>
          <w:p w14:paraId="2B20DF02" w14:textId="77777777" w:rsidR="00B90D91" w:rsidRDefault="00B90D91" w:rsidP="00427C90">
            <w:pPr>
              <w:jc w:val="center"/>
              <w:rPr>
                <w:rFonts w:ascii="Times New Roman" w:hAnsi="Times New Roman" w:cs="Times New Roman"/>
                <w:sz w:val="24"/>
              </w:rPr>
            </w:pPr>
          </w:p>
        </w:tc>
      </w:tr>
      <w:tr w:rsidR="00B90D91" w14:paraId="025DB2F0" w14:textId="77777777" w:rsidTr="00370A53">
        <w:trPr>
          <w:jc w:val="center"/>
        </w:trPr>
        <w:tc>
          <w:tcPr>
            <w:tcW w:w="2856" w:type="dxa"/>
            <w:gridSpan w:val="2"/>
            <w:vMerge/>
            <w:vAlign w:val="center"/>
          </w:tcPr>
          <w:p w14:paraId="61B5373D" w14:textId="77777777" w:rsidR="00B90D91" w:rsidRPr="007B4FAF" w:rsidRDefault="00B90D91" w:rsidP="00427C90">
            <w:pPr>
              <w:jc w:val="center"/>
              <w:rPr>
                <w:rFonts w:ascii="Times New Roman" w:hAnsi="Times New Roman" w:cs="Times New Roman"/>
                <w:b/>
                <w:sz w:val="24"/>
              </w:rPr>
            </w:pPr>
          </w:p>
        </w:tc>
        <w:tc>
          <w:tcPr>
            <w:tcW w:w="2323" w:type="dxa"/>
            <w:vAlign w:val="center"/>
          </w:tcPr>
          <w:p w14:paraId="00150AC3" w14:textId="77777777" w:rsidR="00B90D91" w:rsidRPr="00666556" w:rsidRDefault="00B90D91" w:rsidP="00257B1D">
            <w:pPr>
              <w:jc w:val="center"/>
              <w:rPr>
                <w:rFonts w:ascii="Times New Roman" w:hAnsi="Times New Roman" w:cs="Times New Roman"/>
                <w:b/>
                <w:sz w:val="24"/>
              </w:rPr>
            </w:pPr>
            <w:r>
              <w:rPr>
                <w:rFonts w:ascii="Times New Roman" w:hAnsi="Times New Roman" w:cs="Times New Roman"/>
                <w:b/>
                <w:bCs/>
                <w:sz w:val="24"/>
                <w:lang w:val="en"/>
              </w:rPr>
              <w:t>b.</w:t>
            </w:r>
            <w:r>
              <w:rPr>
                <w:rFonts w:ascii="Times New Roman" w:hAnsi="Times New Roman" w:cs="Times New Roman"/>
                <w:sz w:val="24"/>
                <w:lang w:val="en"/>
              </w:rPr>
              <w:t xml:space="preserve"> Maximum gas consumption</w:t>
            </w:r>
          </w:p>
        </w:tc>
        <w:tc>
          <w:tcPr>
            <w:tcW w:w="3649" w:type="dxa"/>
            <w:vAlign w:val="center"/>
          </w:tcPr>
          <w:p w14:paraId="424A8806" w14:textId="77777777" w:rsidR="00B90D91" w:rsidRPr="00DA3629" w:rsidRDefault="00B90D91" w:rsidP="00565DA9">
            <w:pPr>
              <w:jc w:val="both"/>
              <w:rPr>
                <w:rFonts w:ascii="Times New Roman" w:hAnsi="Times New Roman" w:cs="Times New Roman"/>
                <w:b/>
                <w:sz w:val="24"/>
                <w:lang w:val="en-US"/>
              </w:rPr>
            </w:pPr>
            <w:r>
              <w:rPr>
                <w:rFonts w:ascii="Times New Roman" w:hAnsi="Times New Roman" w:cs="Times New Roman"/>
                <w:b/>
                <w:bCs/>
                <w:sz w:val="24"/>
                <w:lang w:val="en"/>
              </w:rPr>
              <w:t xml:space="preserve">1. </w:t>
            </w:r>
            <w:r>
              <w:rPr>
                <w:rFonts w:ascii="Times New Roman" w:hAnsi="Times New Roman" w:cs="Times New Roman"/>
                <w:sz w:val="24"/>
                <w:lang w:val="en"/>
              </w:rPr>
              <w:t>Specify the gas consumption (specify the value for liquid metal temperature of 850°C) in m3/ton</w:t>
            </w:r>
          </w:p>
        </w:tc>
        <w:tc>
          <w:tcPr>
            <w:tcW w:w="1270" w:type="dxa"/>
            <w:vAlign w:val="center"/>
          </w:tcPr>
          <w:p w14:paraId="405115F6" w14:textId="77777777" w:rsidR="00B90D91" w:rsidRPr="00F804A3" w:rsidRDefault="00B90D91" w:rsidP="00427C90">
            <w:pPr>
              <w:jc w:val="center"/>
              <w:rPr>
                <w:rFonts w:ascii="Times New Roman" w:hAnsi="Times New Roman" w:cs="Times New Roman"/>
                <w:b/>
                <w:sz w:val="24"/>
              </w:rPr>
            </w:pPr>
            <w:r>
              <w:rPr>
                <w:rFonts w:ascii="Times New Roman" w:hAnsi="Times New Roman" w:cs="Times New Roman"/>
                <w:b/>
                <w:bCs/>
                <w:sz w:val="24"/>
                <w:lang w:val="en"/>
              </w:rPr>
              <w:t>III.b.1.</w:t>
            </w:r>
          </w:p>
        </w:tc>
        <w:tc>
          <w:tcPr>
            <w:tcW w:w="2270" w:type="dxa"/>
            <w:vAlign w:val="center"/>
          </w:tcPr>
          <w:p w14:paraId="01C4664C" w14:textId="77777777" w:rsidR="00B90D91" w:rsidRDefault="00B90D91" w:rsidP="00427C90">
            <w:pPr>
              <w:jc w:val="center"/>
              <w:rPr>
                <w:rFonts w:ascii="Times New Roman" w:hAnsi="Times New Roman" w:cs="Times New Roman"/>
                <w:sz w:val="24"/>
              </w:rPr>
            </w:pPr>
          </w:p>
        </w:tc>
        <w:tc>
          <w:tcPr>
            <w:tcW w:w="1852" w:type="dxa"/>
            <w:vAlign w:val="center"/>
          </w:tcPr>
          <w:p w14:paraId="6695229C" w14:textId="77777777" w:rsidR="00B90D91" w:rsidRDefault="00B90D91" w:rsidP="00427C90">
            <w:pPr>
              <w:jc w:val="center"/>
              <w:rPr>
                <w:rFonts w:ascii="Times New Roman" w:hAnsi="Times New Roman" w:cs="Times New Roman"/>
                <w:sz w:val="24"/>
              </w:rPr>
            </w:pPr>
          </w:p>
        </w:tc>
      </w:tr>
      <w:tr w:rsidR="00B90D91" w:rsidRPr="00257B1D" w14:paraId="4092BDB5" w14:textId="77777777" w:rsidTr="00257B1D">
        <w:trPr>
          <w:jc w:val="center"/>
        </w:trPr>
        <w:tc>
          <w:tcPr>
            <w:tcW w:w="2856" w:type="dxa"/>
            <w:gridSpan w:val="2"/>
            <w:vMerge/>
            <w:shd w:val="clear" w:color="auto" w:fill="auto"/>
            <w:vAlign w:val="center"/>
          </w:tcPr>
          <w:p w14:paraId="5FA659C2" w14:textId="77777777" w:rsidR="00B90D91" w:rsidRPr="00257B1D" w:rsidRDefault="00B90D91" w:rsidP="00427C90">
            <w:pPr>
              <w:jc w:val="center"/>
              <w:rPr>
                <w:rFonts w:ascii="Times New Roman" w:hAnsi="Times New Roman" w:cs="Times New Roman"/>
                <w:b/>
                <w:sz w:val="24"/>
              </w:rPr>
            </w:pPr>
          </w:p>
        </w:tc>
        <w:tc>
          <w:tcPr>
            <w:tcW w:w="2323" w:type="dxa"/>
            <w:shd w:val="clear" w:color="auto" w:fill="auto"/>
            <w:vAlign w:val="center"/>
          </w:tcPr>
          <w:p w14:paraId="0BCE46A4" w14:textId="11D7FECC" w:rsidR="00B90D91" w:rsidRPr="00DA3629" w:rsidRDefault="00B90D91" w:rsidP="006C2B65">
            <w:pPr>
              <w:jc w:val="center"/>
              <w:rPr>
                <w:rFonts w:ascii="Times New Roman" w:hAnsi="Times New Roman" w:cs="Times New Roman"/>
                <w:b/>
                <w:sz w:val="24"/>
                <w:lang w:val="en-US"/>
              </w:rPr>
            </w:pPr>
            <w:r>
              <w:rPr>
                <w:rFonts w:ascii="Times New Roman" w:hAnsi="Times New Roman" w:cs="Times New Roman"/>
                <w:b/>
                <w:bCs/>
                <w:sz w:val="24"/>
                <w:lang w:val="en"/>
              </w:rPr>
              <w:t>c</w:t>
            </w:r>
            <w:r>
              <w:rPr>
                <w:rFonts w:ascii="Times New Roman" w:hAnsi="Times New Roman" w:cs="Times New Roman"/>
                <w:sz w:val="24"/>
                <w:lang w:val="en"/>
              </w:rPr>
              <w:t>. Heating of liquid metal</w:t>
            </w:r>
          </w:p>
        </w:tc>
        <w:tc>
          <w:tcPr>
            <w:tcW w:w="3649" w:type="dxa"/>
            <w:shd w:val="clear" w:color="auto" w:fill="auto"/>
            <w:vAlign w:val="center"/>
          </w:tcPr>
          <w:p w14:paraId="0378BFEC" w14:textId="1C672236" w:rsidR="00B90D91" w:rsidRPr="00DA3629" w:rsidRDefault="00B90D91" w:rsidP="006C2B65">
            <w:pPr>
              <w:jc w:val="both"/>
              <w:rPr>
                <w:rFonts w:ascii="Times New Roman" w:hAnsi="Times New Roman" w:cs="Times New Roman"/>
                <w:b/>
                <w:sz w:val="24"/>
                <w:lang w:val="en-US"/>
              </w:rPr>
            </w:pPr>
            <w:r>
              <w:rPr>
                <w:rFonts w:ascii="Times New Roman" w:hAnsi="Times New Roman" w:cs="Times New Roman"/>
                <w:b/>
                <w:bCs/>
                <w:sz w:val="24"/>
                <w:lang w:val="en"/>
              </w:rPr>
              <w:t xml:space="preserve">1. </w:t>
            </w:r>
            <w:r>
              <w:rPr>
                <w:rFonts w:ascii="Times New Roman" w:hAnsi="Times New Roman" w:cs="Times New Roman"/>
                <w:sz w:val="24"/>
                <w:lang w:val="en"/>
              </w:rPr>
              <w:t>The furnace is expected to maintain a constant temperature of liquid metal during work.</w:t>
            </w:r>
          </w:p>
        </w:tc>
        <w:tc>
          <w:tcPr>
            <w:tcW w:w="1270" w:type="dxa"/>
            <w:shd w:val="clear" w:color="auto" w:fill="auto"/>
            <w:vAlign w:val="center"/>
          </w:tcPr>
          <w:p w14:paraId="4A677901" w14:textId="77777777" w:rsidR="00B90D91" w:rsidRPr="00257B1D" w:rsidRDefault="00B90D91" w:rsidP="00DA29D7">
            <w:pPr>
              <w:jc w:val="center"/>
              <w:rPr>
                <w:rFonts w:ascii="Times New Roman" w:hAnsi="Times New Roman" w:cs="Times New Roman"/>
                <w:b/>
                <w:sz w:val="24"/>
              </w:rPr>
            </w:pPr>
            <w:r>
              <w:rPr>
                <w:rFonts w:ascii="Times New Roman" w:hAnsi="Times New Roman" w:cs="Times New Roman"/>
                <w:b/>
                <w:bCs/>
                <w:sz w:val="24"/>
                <w:lang w:val="en"/>
              </w:rPr>
              <w:t>III.c.1.</w:t>
            </w:r>
          </w:p>
        </w:tc>
        <w:tc>
          <w:tcPr>
            <w:tcW w:w="2270" w:type="dxa"/>
            <w:shd w:val="clear" w:color="auto" w:fill="auto"/>
            <w:vAlign w:val="center"/>
          </w:tcPr>
          <w:p w14:paraId="7E9A0502" w14:textId="77777777" w:rsidR="00B90D91" w:rsidRPr="00257B1D" w:rsidRDefault="00B90D91" w:rsidP="00427C90">
            <w:pPr>
              <w:jc w:val="center"/>
              <w:rPr>
                <w:rFonts w:ascii="Times New Roman" w:hAnsi="Times New Roman" w:cs="Times New Roman"/>
                <w:sz w:val="24"/>
              </w:rPr>
            </w:pPr>
          </w:p>
        </w:tc>
        <w:tc>
          <w:tcPr>
            <w:tcW w:w="1852" w:type="dxa"/>
            <w:shd w:val="clear" w:color="auto" w:fill="auto"/>
            <w:vAlign w:val="center"/>
          </w:tcPr>
          <w:p w14:paraId="75BF2246" w14:textId="77777777" w:rsidR="00B90D91" w:rsidRPr="00257B1D" w:rsidRDefault="00B90D91" w:rsidP="00427C90">
            <w:pPr>
              <w:jc w:val="center"/>
              <w:rPr>
                <w:rFonts w:ascii="Times New Roman" w:hAnsi="Times New Roman" w:cs="Times New Roman"/>
                <w:sz w:val="24"/>
              </w:rPr>
            </w:pPr>
          </w:p>
        </w:tc>
      </w:tr>
      <w:tr w:rsidR="00B90D91" w:rsidRPr="004E7962" w14:paraId="44BDF466" w14:textId="77777777" w:rsidTr="00370A53">
        <w:trPr>
          <w:jc w:val="center"/>
        </w:trPr>
        <w:tc>
          <w:tcPr>
            <w:tcW w:w="2856" w:type="dxa"/>
            <w:gridSpan w:val="2"/>
            <w:vMerge/>
            <w:vAlign w:val="center"/>
          </w:tcPr>
          <w:p w14:paraId="5884A058" w14:textId="77777777" w:rsidR="00B90D91" w:rsidRPr="007C4108" w:rsidRDefault="00B90D91" w:rsidP="00427C90">
            <w:pPr>
              <w:jc w:val="center"/>
              <w:rPr>
                <w:rFonts w:ascii="Times New Roman" w:hAnsi="Times New Roman" w:cs="Times New Roman"/>
                <w:sz w:val="24"/>
              </w:rPr>
            </w:pPr>
          </w:p>
        </w:tc>
        <w:tc>
          <w:tcPr>
            <w:tcW w:w="2323" w:type="dxa"/>
            <w:vAlign w:val="center"/>
          </w:tcPr>
          <w:p w14:paraId="730836C4" w14:textId="77777777" w:rsidR="00B90D91" w:rsidRPr="00DA3629" w:rsidRDefault="00B90D91" w:rsidP="00257B1D">
            <w:pPr>
              <w:jc w:val="center"/>
              <w:rPr>
                <w:rFonts w:ascii="Times New Roman" w:hAnsi="Times New Roman" w:cs="Times New Roman"/>
                <w:b/>
                <w:sz w:val="24"/>
                <w:lang w:val="en-US"/>
              </w:rPr>
            </w:pPr>
            <w:r>
              <w:rPr>
                <w:rFonts w:ascii="Times New Roman" w:hAnsi="Times New Roman" w:cs="Times New Roman"/>
                <w:b/>
                <w:bCs/>
                <w:sz w:val="24"/>
                <w:lang w:val="en"/>
              </w:rPr>
              <w:t>d.</w:t>
            </w:r>
            <w:r>
              <w:rPr>
                <w:rFonts w:ascii="Times New Roman" w:hAnsi="Times New Roman" w:cs="Times New Roman"/>
                <w:sz w:val="24"/>
                <w:lang w:val="en"/>
              </w:rPr>
              <w:t xml:space="preserve"> Maximum temperature in the furnace during operation</w:t>
            </w:r>
          </w:p>
        </w:tc>
        <w:tc>
          <w:tcPr>
            <w:tcW w:w="3649" w:type="dxa"/>
            <w:vAlign w:val="center"/>
          </w:tcPr>
          <w:p w14:paraId="1D2A0580" w14:textId="77777777" w:rsidR="00B90D91" w:rsidRPr="00DA3629" w:rsidRDefault="00B90D91" w:rsidP="00405572">
            <w:pPr>
              <w:jc w:val="center"/>
              <w:rPr>
                <w:rFonts w:ascii="Times New Roman" w:hAnsi="Times New Roman" w:cs="Times New Roman"/>
                <w:b/>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900°C – measured under the furnace vault </w:t>
            </w:r>
          </w:p>
        </w:tc>
        <w:tc>
          <w:tcPr>
            <w:tcW w:w="1270" w:type="dxa"/>
            <w:vAlign w:val="center"/>
          </w:tcPr>
          <w:p w14:paraId="7021C28F" w14:textId="77777777" w:rsidR="00B90D91" w:rsidRPr="00F804A3" w:rsidRDefault="00B90D91" w:rsidP="00DA29D7">
            <w:pPr>
              <w:jc w:val="center"/>
              <w:rPr>
                <w:rFonts w:ascii="Times New Roman" w:hAnsi="Times New Roman" w:cs="Times New Roman"/>
                <w:b/>
                <w:sz w:val="24"/>
              </w:rPr>
            </w:pPr>
            <w:r>
              <w:rPr>
                <w:rFonts w:ascii="Times New Roman" w:hAnsi="Times New Roman" w:cs="Times New Roman"/>
                <w:b/>
                <w:bCs/>
                <w:sz w:val="24"/>
                <w:lang w:val="en"/>
              </w:rPr>
              <w:t>III.d.1.</w:t>
            </w:r>
          </w:p>
        </w:tc>
        <w:tc>
          <w:tcPr>
            <w:tcW w:w="2270" w:type="dxa"/>
            <w:vAlign w:val="center"/>
          </w:tcPr>
          <w:p w14:paraId="5A31D797" w14:textId="77777777" w:rsidR="00B90D91" w:rsidRPr="004E7962" w:rsidRDefault="00B90D91" w:rsidP="00427C90">
            <w:pPr>
              <w:jc w:val="center"/>
              <w:rPr>
                <w:rFonts w:ascii="Times New Roman" w:hAnsi="Times New Roman" w:cs="Times New Roman"/>
                <w:sz w:val="24"/>
              </w:rPr>
            </w:pPr>
          </w:p>
        </w:tc>
        <w:tc>
          <w:tcPr>
            <w:tcW w:w="1852" w:type="dxa"/>
            <w:vAlign w:val="center"/>
          </w:tcPr>
          <w:p w14:paraId="4528AE92" w14:textId="77777777" w:rsidR="00B90D91" w:rsidRPr="004E7962" w:rsidRDefault="00B90D91" w:rsidP="00427C90">
            <w:pPr>
              <w:jc w:val="center"/>
              <w:rPr>
                <w:rFonts w:ascii="Times New Roman" w:hAnsi="Times New Roman" w:cs="Times New Roman"/>
                <w:sz w:val="24"/>
              </w:rPr>
            </w:pPr>
          </w:p>
        </w:tc>
      </w:tr>
      <w:tr w:rsidR="00B90D91" w14:paraId="5C3B1E3F" w14:textId="77777777" w:rsidTr="00370A53">
        <w:trPr>
          <w:jc w:val="center"/>
        </w:trPr>
        <w:tc>
          <w:tcPr>
            <w:tcW w:w="2856" w:type="dxa"/>
            <w:gridSpan w:val="2"/>
            <w:vAlign w:val="center"/>
          </w:tcPr>
          <w:p w14:paraId="4655D355" w14:textId="77777777" w:rsidR="00B90D91" w:rsidRPr="007C4108" w:rsidRDefault="00B90D91" w:rsidP="00427C90">
            <w:pPr>
              <w:jc w:val="center"/>
              <w:rPr>
                <w:rFonts w:ascii="Times New Roman" w:hAnsi="Times New Roman" w:cs="Times New Roman"/>
                <w:sz w:val="24"/>
              </w:rPr>
            </w:pPr>
          </w:p>
        </w:tc>
        <w:tc>
          <w:tcPr>
            <w:tcW w:w="2323" w:type="dxa"/>
            <w:vAlign w:val="center"/>
          </w:tcPr>
          <w:p w14:paraId="65993B65" w14:textId="77777777" w:rsidR="00B90D91" w:rsidRPr="007C4108" w:rsidRDefault="00B90D91" w:rsidP="006C2B65">
            <w:pPr>
              <w:jc w:val="center"/>
              <w:rPr>
                <w:rFonts w:ascii="Times New Roman" w:hAnsi="Times New Roman" w:cs="Times New Roman"/>
                <w:sz w:val="24"/>
              </w:rPr>
            </w:pPr>
          </w:p>
        </w:tc>
        <w:tc>
          <w:tcPr>
            <w:tcW w:w="3649" w:type="dxa"/>
            <w:vAlign w:val="center"/>
          </w:tcPr>
          <w:p w14:paraId="42887186" w14:textId="77777777" w:rsidR="00B90D91" w:rsidRPr="007C4108" w:rsidRDefault="00B90D91" w:rsidP="00427C90">
            <w:pPr>
              <w:jc w:val="center"/>
              <w:rPr>
                <w:rFonts w:ascii="Times New Roman" w:hAnsi="Times New Roman" w:cs="Times New Roman"/>
                <w:sz w:val="24"/>
              </w:rPr>
            </w:pPr>
          </w:p>
        </w:tc>
        <w:tc>
          <w:tcPr>
            <w:tcW w:w="1270" w:type="dxa"/>
            <w:vAlign w:val="center"/>
          </w:tcPr>
          <w:p w14:paraId="077807BC" w14:textId="77777777" w:rsidR="00B90D91" w:rsidRDefault="00B90D91" w:rsidP="00427C90">
            <w:pPr>
              <w:jc w:val="center"/>
              <w:rPr>
                <w:rFonts w:ascii="Times New Roman" w:hAnsi="Times New Roman" w:cs="Times New Roman"/>
                <w:sz w:val="24"/>
              </w:rPr>
            </w:pPr>
          </w:p>
        </w:tc>
        <w:tc>
          <w:tcPr>
            <w:tcW w:w="2270" w:type="dxa"/>
            <w:vAlign w:val="center"/>
          </w:tcPr>
          <w:p w14:paraId="22CD79E9" w14:textId="77777777" w:rsidR="00B90D91" w:rsidRDefault="00B90D91" w:rsidP="00427C90">
            <w:pPr>
              <w:jc w:val="center"/>
              <w:rPr>
                <w:rFonts w:ascii="Times New Roman" w:hAnsi="Times New Roman" w:cs="Times New Roman"/>
                <w:sz w:val="24"/>
              </w:rPr>
            </w:pPr>
          </w:p>
        </w:tc>
        <w:tc>
          <w:tcPr>
            <w:tcW w:w="1852" w:type="dxa"/>
            <w:vAlign w:val="center"/>
          </w:tcPr>
          <w:p w14:paraId="3FCAA57A" w14:textId="77777777" w:rsidR="00B90D91" w:rsidRDefault="00B90D91" w:rsidP="00427C90">
            <w:pPr>
              <w:jc w:val="center"/>
              <w:rPr>
                <w:rFonts w:ascii="Times New Roman" w:hAnsi="Times New Roman" w:cs="Times New Roman"/>
                <w:sz w:val="24"/>
              </w:rPr>
            </w:pPr>
          </w:p>
        </w:tc>
      </w:tr>
      <w:tr w:rsidR="00B90D91" w14:paraId="30425F77" w14:textId="77777777" w:rsidTr="00370A53">
        <w:trPr>
          <w:jc w:val="center"/>
        </w:trPr>
        <w:tc>
          <w:tcPr>
            <w:tcW w:w="2856" w:type="dxa"/>
            <w:gridSpan w:val="2"/>
            <w:vMerge w:val="restart"/>
            <w:vAlign w:val="center"/>
          </w:tcPr>
          <w:p w14:paraId="63044A6D" w14:textId="77777777" w:rsidR="00B90D91" w:rsidRPr="00DA29D7" w:rsidRDefault="00B90D91" w:rsidP="00427C90">
            <w:pPr>
              <w:jc w:val="center"/>
              <w:rPr>
                <w:rFonts w:ascii="Times New Roman" w:hAnsi="Times New Roman" w:cs="Times New Roman"/>
                <w:b/>
                <w:sz w:val="24"/>
              </w:rPr>
            </w:pPr>
            <w:r>
              <w:rPr>
                <w:rFonts w:ascii="Times New Roman" w:hAnsi="Times New Roman" w:cs="Times New Roman"/>
                <w:b/>
                <w:bCs/>
                <w:sz w:val="24"/>
                <w:lang w:val="en"/>
              </w:rPr>
              <w:t>IV. Measurement and control</w:t>
            </w:r>
          </w:p>
        </w:tc>
        <w:tc>
          <w:tcPr>
            <w:tcW w:w="2323" w:type="dxa"/>
            <w:vMerge w:val="restart"/>
            <w:vAlign w:val="center"/>
          </w:tcPr>
          <w:p w14:paraId="36A814E2" w14:textId="77777777" w:rsidR="00B90D91" w:rsidRPr="00DA3629" w:rsidRDefault="00B90D91" w:rsidP="00257B1D">
            <w:pPr>
              <w:jc w:val="center"/>
              <w:rPr>
                <w:rFonts w:ascii="Times New Roman" w:hAnsi="Times New Roman" w:cs="Times New Roman"/>
                <w:sz w:val="24"/>
                <w:lang w:val="en-US"/>
              </w:rPr>
            </w:pPr>
            <w:r w:rsidRPr="00CE7646">
              <w:rPr>
                <w:rFonts w:ascii="Times New Roman" w:hAnsi="Times New Roman" w:cs="Times New Roman"/>
                <w:b/>
                <w:sz w:val="24"/>
                <w:lang w:val="en"/>
              </w:rPr>
              <w:t>a.</w:t>
            </w:r>
            <w:r>
              <w:rPr>
                <w:rFonts w:ascii="Times New Roman" w:hAnsi="Times New Roman" w:cs="Times New Roman"/>
                <w:sz w:val="24"/>
                <w:lang w:val="en"/>
              </w:rPr>
              <w:t xml:space="preserve"> Locations of temperature measurements in the furnaces</w:t>
            </w:r>
          </w:p>
        </w:tc>
        <w:tc>
          <w:tcPr>
            <w:tcW w:w="3649" w:type="dxa"/>
            <w:vAlign w:val="center"/>
          </w:tcPr>
          <w:p w14:paraId="69360168" w14:textId="77777777" w:rsidR="00B90D91" w:rsidRPr="00DA3629" w:rsidRDefault="00B90D91" w:rsidP="00427C90">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a thermocouple immersed in liquid metal in the furnace spout area. </w:t>
            </w:r>
          </w:p>
        </w:tc>
        <w:tc>
          <w:tcPr>
            <w:tcW w:w="1270" w:type="dxa"/>
            <w:vAlign w:val="center"/>
          </w:tcPr>
          <w:p w14:paraId="57E0F4C8" w14:textId="77777777" w:rsidR="00B90D91" w:rsidRDefault="00B90D91" w:rsidP="00427C90">
            <w:pPr>
              <w:jc w:val="center"/>
              <w:rPr>
                <w:rFonts w:ascii="Times New Roman" w:hAnsi="Times New Roman" w:cs="Times New Roman"/>
                <w:sz w:val="24"/>
              </w:rPr>
            </w:pPr>
            <w:r>
              <w:rPr>
                <w:rFonts w:ascii="Times New Roman" w:hAnsi="Times New Roman" w:cs="Times New Roman"/>
                <w:b/>
                <w:bCs/>
                <w:sz w:val="24"/>
                <w:lang w:val="en"/>
              </w:rPr>
              <w:t>IV.a.1.</w:t>
            </w:r>
          </w:p>
        </w:tc>
        <w:tc>
          <w:tcPr>
            <w:tcW w:w="2270" w:type="dxa"/>
            <w:vAlign w:val="center"/>
          </w:tcPr>
          <w:p w14:paraId="6C1B7C1D" w14:textId="77777777" w:rsidR="00B90D91" w:rsidRDefault="00B90D91" w:rsidP="00427C90">
            <w:pPr>
              <w:jc w:val="center"/>
              <w:rPr>
                <w:rFonts w:ascii="Times New Roman" w:hAnsi="Times New Roman" w:cs="Times New Roman"/>
                <w:sz w:val="24"/>
              </w:rPr>
            </w:pPr>
          </w:p>
        </w:tc>
        <w:tc>
          <w:tcPr>
            <w:tcW w:w="1852" w:type="dxa"/>
            <w:vAlign w:val="center"/>
          </w:tcPr>
          <w:p w14:paraId="75754E1B" w14:textId="77777777" w:rsidR="00B90D91" w:rsidRDefault="00B90D91" w:rsidP="00427C90">
            <w:pPr>
              <w:jc w:val="center"/>
              <w:rPr>
                <w:rFonts w:ascii="Times New Roman" w:hAnsi="Times New Roman" w:cs="Times New Roman"/>
                <w:sz w:val="24"/>
              </w:rPr>
            </w:pPr>
          </w:p>
        </w:tc>
      </w:tr>
      <w:tr w:rsidR="00B90D91" w14:paraId="4B20ED6C" w14:textId="77777777" w:rsidTr="00370A53">
        <w:trPr>
          <w:jc w:val="center"/>
        </w:trPr>
        <w:tc>
          <w:tcPr>
            <w:tcW w:w="2856" w:type="dxa"/>
            <w:gridSpan w:val="2"/>
            <w:vMerge/>
            <w:vAlign w:val="center"/>
          </w:tcPr>
          <w:p w14:paraId="7D55233B" w14:textId="77777777" w:rsidR="00B90D91" w:rsidRPr="00FB6341" w:rsidRDefault="00B90D91" w:rsidP="00427C90">
            <w:pPr>
              <w:jc w:val="center"/>
              <w:rPr>
                <w:rFonts w:ascii="Times New Roman" w:hAnsi="Times New Roman" w:cs="Times New Roman"/>
                <w:sz w:val="24"/>
              </w:rPr>
            </w:pPr>
          </w:p>
        </w:tc>
        <w:tc>
          <w:tcPr>
            <w:tcW w:w="2323" w:type="dxa"/>
            <w:vMerge/>
            <w:vAlign w:val="center"/>
          </w:tcPr>
          <w:p w14:paraId="463587D1" w14:textId="77777777" w:rsidR="00B90D91" w:rsidRPr="00FB6341" w:rsidRDefault="00B90D91" w:rsidP="00257B1D">
            <w:pPr>
              <w:jc w:val="center"/>
              <w:rPr>
                <w:rFonts w:ascii="Times New Roman" w:hAnsi="Times New Roman" w:cs="Times New Roman"/>
                <w:sz w:val="24"/>
              </w:rPr>
            </w:pPr>
          </w:p>
        </w:tc>
        <w:tc>
          <w:tcPr>
            <w:tcW w:w="3649" w:type="dxa"/>
            <w:vAlign w:val="center"/>
          </w:tcPr>
          <w:p w14:paraId="0EA840A9" w14:textId="07F45B02" w:rsidR="00B90D91" w:rsidRPr="00DA3629" w:rsidRDefault="00B90D91" w:rsidP="00480503">
            <w:pPr>
              <w:jc w:val="both"/>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Use of a thermocouple located in the furnace vault (point III.d.1)</w:t>
            </w:r>
          </w:p>
        </w:tc>
        <w:tc>
          <w:tcPr>
            <w:tcW w:w="1270" w:type="dxa"/>
            <w:vAlign w:val="center"/>
          </w:tcPr>
          <w:p w14:paraId="67C53DCD" w14:textId="77777777" w:rsidR="00B90D91" w:rsidRDefault="00B90D91" w:rsidP="00427C90">
            <w:pPr>
              <w:jc w:val="center"/>
              <w:rPr>
                <w:rFonts w:ascii="Times New Roman" w:hAnsi="Times New Roman" w:cs="Times New Roman"/>
                <w:sz w:val="24"/>
              </w:rPr>
            </w:pPr>
            <w:r>
              <w:rPr>
                <w:rFonts w:ascii="Times New Roman" w:hAnsi="Times New Roman" w:cs="Times New Roman"/>
                <w:b/>
                <w:bCs/>
                <w:sz w:val="24"/>
                <w:lang w:val="en"/>
              </w:rPr>
              <w:t>IV.a.2.</w:t>
            </w:r>
          </w:p>
        </w:tc>
        <w:tc>
          <w:tcPr>
            <w:tcW w:w="2270" w:type="dxa"/>
            <w:vAlign w:val="center"/>
          </w:tcPr>
          <w:p w14:paraId="14E0DA56" w14:textId="77777777" w:rsidR="00B90D91" w:rsidRDefault="00B90D91" w:rsidP="00427C90">
            <w:pPr>
              <w:jc w:val="center"/>
              <w:rPr>
                <w:rFonts w:ascii="Times New Roman" w:hAnsi="Times New Roman" w:cs="Times New Roman"/>
                <w:sz w:val="24"/>
              </w:rPr>
            </w:pPr>
          </w:p>
        </w:tc>
        <w:tc>
          <w:tcPr>
            <w:tcW w:w="1852" w:type="dxa"/>
            <w:vAlign w:val="center"/>
          </w:tcPr>
          <w:p w14:paraId="1124C832" w14:textId="77777777" w:rsidR="00B90D91" w:rsidRDefault="00B90D91" w:rsidP="00427C90">
            <w:pPr>
              <w:jc w:val="center"/>
              <w:rPr>
                <w:rFonts w:ascii="Times New Roman" w:hAnsi="Times New Roman" w:cs="Times New Roman"/>
                <w:sz w:val="24"/>
              </w:rPr>
            </w:pPr>
          </w:p>
        </w:tc>
      </w:tr>
      <w:tr w:rsidR="00B90D91" w14:paraId="133C6174" w14:textId="77777777" w:rsidTr="00370A53">
        <w:trPr>
          <w:jc w:val="center"/>
        </w:trPr>
        <w:tc>
          <w:tcPr>
            <w:tcW w:w="2856" w:type="dxa"/>
            <w:gridSpan w:val="2"/>
            <w:vMerge/>
            <w:vAlign w:val="center"/>
          </w:tcPr>
          <w:p w14:paraId="4941181C" w14:textId="77777777" w:rsidR="00B90D91" w:rsidRPr="00FB6341" w:rsidRDefault="00B90D91" w:rsidP="00427C90">
            <w:pPr>
              <w:jc w:val="center"/>
              <w:rPr>
                <w:rFonts w:ascii="Times New Roman" w:hAnsi="Times New Roman" w:cs="Times New Roman"/>
                <w:sz w:val="24"/>
              </w:rPr>
            </w:pPr>
          </w:p>
        </w:tc>
        <w:tc>
          <w:tcPr>
            <w:tcW w:w="2323" w:type="dxa"/>
            <w:vAlign w:val="center"/>
          </w:tcPr>
          <w:p w14:paraId="6146B5C6" w14:textId="77777777" w:rsidR="00B90D91" w:rsidRPr="00DA3629" w:rsidRDefault="00B90D91" w:rsidP="00257B1D">
            <w:pPr>
              <w:jc w:val="center"/>
              <w:rPr>
                <w:rFonts w:ascii="Times New Roman" w:hAnsi="Times New Roman" w:cs="Times New Roman"/>
                <w:sz w:val="24"/>
                <w:lang w:val="en-US"/>
              </w:rPr>
            </w:pPr>
            <w:r w:rsidRPr="00CE7646">
              <w:rPr>
                <w:rFonts w:ascii="Times New Roman" w:hAnsi="Times New Roman" w:cs="Times New Roman"/>
                <w:b/>
                <w:sz w:val="24"/>
                <w:lang w:val="en"/>
              </w:rPr>
              <w:t>b.</w:t>
            </w:r>
            <w:r>
              <w:rPr>
                <w:rFonts w:ascii="Times New Roman" w:hAnsi="Times New Roman" w:cs="Times New Roman"/>
                <w:sz w:val="24"/>
                <w:lang w:val="en"/>
              </w:rPr>
              <w:t xml:space="preserve"> Control of the furnace program</w:t>
            </w:r>
          </w:p>
        </w:tc>
        <w:tc>
          <w:tcPr>
            <w:tcW w:w="3649" w:type="dxa"/>
            <w:vAlign w:val="center"/>
          </w:tcPr>
          <w:p w14:paraId="70B85155" w14:textId="77777777" w:rsidR="00B90D91" w:rsidRPr="00DA3629" w:rsidRDefault="00B90D91" w:rsidP="00427C90">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solutions enabling the on-line control the furnace/24 h</w:t>
            </w:r>
          </w:p>
        </w:tc>
        <w:tc>
          <w:tcPr>
            <w:tcW w:w="1270" w:type="dxa"/>
            <w:vAlign w:val="center"/>
          </w:tcPr>
          <w:p w14:paraId="6A151300" w14:textId="77777777" w:rsidR="00B90D91" w:rsidRDefault="00B90D91" w:rsidP="00427C90">
            <w:pPr>
              <w:jc w:val="center"/>
              <w:rPr>
                <w:rFonts w:ascii="Times New Roman" w:hAnsi="Times New Roman" w:cs="Times New Roman"/>
                <w:sz w:val="24"/>
              </w:rPr>
            </w:pPr>
            <w:r>
              <w:rPr>
                <w:rFonts w:ascii="Times New Roman" w:hAnsi="Times New Roman" w:cs="Times New Roman"/>
                <w:b/>
                <w:bCs/>
                <w:sz w:val="24"/>
                <w:lang w:val="en"/>
              </w:rPr>
              <w:t>IV.b.1.</w:t>
            </w:r>
          </w:p>
        </w:tc>
        <w:tc>
          <w:tcPr>
            <w:tcW w:w="2270" w:type="dxa"/>
            <w:vAlign w:val="center"/>
          </w:tcPr>
          <w:p w14:paraId="4586E135" w14:textId="77777777" w:rsidR="00B90D91" w:rsidRDefault="00B90D91" w:rsidP="00427C90">
            <w:pPr>
              <w:jc w:val="center"/>
              <w:rPr>
                <w:rFonts w:ascii="Times New Roman" w:hAnsi="Times New Roman" w:cs="Times New Roman"/>
                <w:sz w:val="24"/>
              </w:rPr>
            </w:pPr>
          </w:p>
        </w:tc>
        <w:tc>
          <w:tcPr>
            <w:tcW w:w="1852" w:type="dxa"/>
            <w:vAlign w:val="center"/>
          </w:tcPr>
          <w:p w14:paraId="627A91E8" w14:textId="77777777" w:rsidR="00B90D91" w:rsidRDefault="00B90D91" w:rsidP="00427C90">
            <w:pPr>
              <w:jc w:val="center"/>
              <w:rPr>
                <w:rFonts w:ascii="Times New Roman" w:hAnsi="Times New Roman" w:cs="Times New Roman"/>
                <w:sz w:val="24"/>
              </w:rPr>
            </w:pPr>
          </w:p>
        </w:tc>
      </w:tr>
      <w:tr w:rsidR="00B90D91" w14:paraId="2AF6C627" w14:textId="77777777" w:rsidTr="00370A53">
        <w:trPr>
          <w:jc w:val="center"/>
        </w:trPr>
        <w:tc>
          <w:tcPr>
            <w:tcW w:w="2856" w:type="dxa"/>
            <w:gridSpan w:val="2"/>
            <w:vMerge/>
            <w:vAlign w:val="center"/>
          </w:tcPr>
          <w:p w14:paraId="0E734F66" w14:textId="77777777" w:rsidR="00B90D91" w:rsidRPr="00FB6341" w:rsidRDefault="00B90D91" w:rsidP="00427C90">
            <w:pPr>
              <w:jc w:val="center"/>
              <w:rPr>
                <w:rFonts w:ascii="Times New Roman" w:hAnsi="Times New Roman" w:cs="Times New Roman"/>
                <w:sz w:val="24"/>
              </w:rPr>
            </w:pPr>
          </w:p>
        </w:tc>
        <w:tc>
          <w:tcPr>
            <w:tcW w:w="2323" w:type="dxa"/>
            <w:vMerge w:val="restart"/>
            <w:vAlign w:val="center"/>
          </w:tcPr>
          <w:p w14:paraId="78B9AEA1" w14:textId="77777777" w:rsidR="00B90D91" w:rsidRPr="00DA3629" w:rsidRDefault="00B90D91" w:rsidP="00257B1D">
            <w:pPr>
              <w:jc w:val="center"/>
              <w:rPr>
                <w:rFonts w:ascii="Times New Roman" w:hAnsi="Times New Roman" w:cs="Times New Roman"/>
                <w:sz w:val="24"/>
                <w:lang w:val="en-US"/>
              </w:rPr>
            </w:pPr>
            <w:r>
              <w:rPr>
                <w:rFonts w:ascii="Times New Roman" w:hAnsi="Times New Roman" w:cs="Times New Roman"/>
                <w:b/>
                <w:bCs/>
                <w:sz w:val="24"/>
                <w:lang w:val="en"/>
              </w:rPr>
              <w:t>c.</w:t>
            </w:r>
            <w:r>
              <w:rPr>
                <w:rFonts w:ascii="Times New Roman" w:hAnsi="Times New Roman" w:cs="Times New Roman"/>
                <w:sz w:val="24"/>
                <w:lang w:val="en"/>
              </w:rPr>
              <w:t xml:space="preserve"> Parameters of aluminum alloying station</w:t>
            </w:r>
          </w:p>
        </w:tc>
        <w:tc>
          <w:tcPr>
            <w:tcW w:w="3649" w:type="dxa"/>
            <w:vAlign w:val="center"/>
          </w:tcPr>
          <w:p w14:paraId="066D47A2" w14:textId="77777777" w:rsidR="00B90D91" w:rsidRPr="00DA3629" w:rsidRDefault="00B90D91" w:rsidP="00427C90">
            <w:pPr>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Continuous recording of furnace working parameters:</w:t>
            </w:r>
          </w:p>
          <w:p w14:paraId="2961D01E" w14:textId="77777777" w:rsidR="00B90D91" w:rsidRPr="007C4108" w:rsidRDefault="00B90D91" w:rsidP="00427C90">
            <w:pPr>
              <w:pStyle w:val="Akapitzlist"/>
              <w:numPr>
                <w:ilvl w:val="0"/>
                <w:numId w:val="9"/>
              </w:numPr>
              <w:rPr>
                <w:rFonts w:ascii="Times New Roman" w:hAnsi="Times New Roman" w:cs="Times New Roman"/>
                <w:sz w:val="24"/>
              </w:rPr>
            </w:pPr>
            <w:r>
              <w:rPr>
                <w:rFonts w:ascii="Times New Roman" w:hAnsi="Times New Roman" w:cs="Times New Roman"/>
                <w:sz w:val="24"/>
                <w:lang w:val="en"/>
              </w:rPr>
              <w:t>Temperature of liquid metal,</w:t>
            </w:r>
          </w:p>
          <w:p w14:paraId="2879E691" w14:textId="77777777" w:rsidR="00B90D91" w:rsidRDefault="00B90D91" w:rsidP="00427C90">
            <w:pPr>
              <w:pStyle w:val="Akapitzlist"/>
              <w:numPr>
                <w:ilvl w:val="0"/>
                <w:numId w:val="9"/>
              </w:numPr>
              <w:rPr>
                <w:rFonts w:ascii="Times New Roman" w:hAnsi="Times New Roman" w:cs="Times New Roman"/>
                <w:sz w:val="24"/>
              </w:rPr>
            </w:pPr>
            <w:r>
              <w:rPr>
                <w:rFonts w:ascii="Times New Roman" w:hAnsi="Times New Roman" w:cs="Times New Roman"/>
                <w:sz w:val="24"/>
                <w:lang w:val="en"/>
              </w:rPr>
              <w:t>Temperature of furnace chamber,</w:t>
            </w:r>
          </w:p>
          <w:p w14:paraId="678F1015" w14:textId="77777777" w:rsidR="00B90D91" w:rsidRPr="002B1F14" w:rsidRDefault="00B90D91" w:rsidP="00427C90">
            <w:pPr>
              <w:pStyle w:val="Akapitzlist"/>
              <w:numPr>
                <w:ilvl w:val="0"/>
                <w:numId w:val="9"/>
              </w:numPr>
              <w:rPr>
                <w:rFonts w:ascii="Times New Roman" w:hAnsi="Times New Roman" w:cs="Times New Roman"/>
                <w:sz w:val="24"/>
              </w:rPr>
            </w:pPr>
            <w:r>
              <w:rPr>
                <w:rFonts w:ascii="Times New Roman" w:hAnsi="Times New Roman" w:cs="Times New Roman"/>
                <w:sz w:val="24"/>
                <w:lang w:val="en"/>
              </w:rPr>
              <w:t>Weight of liquid metal,</w:t>
            </w:r>
          </w:p>
          <w:p w14:paraId="7668D370" w14:textId="77777777" w:rsidR="00B90D91" w:rsidRPr="007C4108" w:rsidRDefault="00B90D91" w:rsidP="00427C90">
            <w:pPr>
              <w:pStyle w:val="Akapitzlist"/>
              <w:numPr>
                <w:ilvl w:val="0"/>
                <w:numId w:val="9"/>
              </w:numPr>
              <w:rPr>
                <w:rFonts w:ascii="Times New Roman" w:hAnsi="Times New Roman" w:cs="Times New Roman"/>
                <w:sz w:val="24"/>
              </w:rPr>
            </w:pPr>
            <w:r>
              <w:rPr>
                <w:rFonts w:ascii="Times New Roman" w:hAnsi="Times New Roman" w:cs="Times New Roman"/>
                <w:sz w:val="24"/>
                <w:lang w:val="en"/>
              </w:rPr>
              <w:t>Exhaust temperature,</w:t>
            </w:r>
          </w:p>
          <w:p w14:paraId="2E84596A" w14:textId="77777777" w:rsidR="00B90D91" w:rsidRPr="00DA3629" w:rsidRDefault="00B90D91" w:rsidP="00427C90">
            <w:pPr>
              <w:pStyle w:val="Akapitzlist"/>
              <w:numPr>
                <w:ilvl w:val="0"/>
                <w:numId w:val="9"/>
              </w:numPr>
              <w:rPr>
                <w:rFonts w:ascii="Times New Roman" w:hAnsi="Times New Roman" w:cs="Times New Roman"/>
                <w:sz w:val="24"/>
                <w:lang w:val="en-US"/>
              </w:rPr>
            </w:pPr>
            <w:r>
              <w:rPr>
                <w:rFonts w:ascii="Times New Roman" w:hAnsi="Times New Roman" w:cs="Times New Roman"/>
                <w:sz w:val="24"/>
                <w:lang w:val="en"/>
              </w:rPr>
              <w:t xml:space="preserve">Signalling the work of burners, </w:t>
            </w:r>
          </w:p>
          <w:p w14:paraId="2666F660" w14:textId="77777777" w:rsidR="00B90D91" w:rsidRPr="00DA3629" w:rsidRDefault="00B90D91" w:rsidP="00427C90">
            <w:pPr>
              <w:pStyle w:val="Akapitzlist"/>
              <w:numPr>
                <w:ilvl w:val="0"/>
                <w:numId w:val="9"/>
              </w:numPr>
              <w:rPr>
                <w:rFonts w:ascii="Times New Roman" w:hAnsi="Times New Roman" w:cs="Times New Roman"/>
                <w:sz w:val="24"/>
                <w:lang w:val="en-US"/>
              </w:rPr>
            </w:pPr>
            <w:r>
              <w:rPr>
                <w:rFonts w:ascii="Times New Roman" w:hAnsi="Times New Roman" w:cs="Times New Roman"/>
                <w:sz w:val="24"/>
                <w:lang w:val="en"/>
              </w:rPr>
              <w:t>Signalling the opening of furnace,</w:t>
            </w:r>
          </w:p>
          <w:p w14:paraId="5706838F" w14:textId="77777777" w:rsidR="00B90D91" w:rsidRPr="007C4108" w:rsidRDefault="00B90D91" w:rsidP="00427C90">
            <w:pPr>
              <w:pStyle w:val="Akapitzlist"/>
              <w:numPr>
                <w:ilvl w:val="0"/>
                <w:numId w:val="9"/>
              </w:numPr>
              <w:rPr>
                <w:rFonts w:ascii="Times New Roman" w:hAnsi="Times New Roman" w:cs="Times New Roman"/>
                <w:sz w:val="24"/>
              </w:rPr>
            </w:pPr>
            <w:r>
              <w:rPr>
                <w:rFonts w:ascii="Times New Roman" w:hAnsi="Times New Roman" w:cs="Times New Roman"/>
                <w:sz w:val="24"/>
                <w:lang w:val="en"/>
              </w:rPr>
              <w:t>% of burners power used,</w:t>
            </w:r>
          </w:p>
          <w:p w14:paraId="2FF1F81E" w14:textId="77777777" w:rsidR="00B90D91" w:rsidRPr="007C4108" w:rsidRDefault="00B90D91" w:rsidP="00427C90">
            <w:pPr>
              <w:pStyle w:val="Akapitzlist"/>
              <w:numPr>
                <w:ilvl w:val="0"/>
                <w:numId w:val="9"/>
              </w:numPr>
              <w:rPr>
                <w:rFonts w:ascii="Times New Roman" w:hAnsi="Times New Roman" w:cs="Times New Roman"/>
                <w:sz w:val="24"/>
              </w:rPr>
            </w:pPr>
            <w:r>
              <w:rPr>
                <w:rFonts w:ascii="Times New Roman" w:hAnsi="Times New Roman" w:cs="Times New Roman"/>
                <w:sz w:val="24"/>
                <w:lang w:val="en"/>
              </w:rPr>
              <w:t>Consumption of electric energy,</w:t>
            </w:r>
          </w:p>
          <w:p w14:paraId="70C85157" w14:textId="77777777" w:rsidR="00B90D91" w:rsidRDefault="00B90D91" w:rsidP="00427C90">
            <w:pPr>
              <w:pStyle w:val="Akapitzlist"/>
              <w:numPr>
                <w:ilvl w:val="0"/>
                <w:numId w:val="9"/>
              </w:numPr>
              <w:rPr>
                <w:rFonts w:ascii="Times New Roman" w:hAnsi="Times New Roman" w:cs="Times New Roman"/>
                <w:sz w:val="24"/>
              </w:rPr>
            </w:pPr>
            <w:r>
              <w:rPr>
                <w:rFonts w:ascii="Times New Roman" w:hAnsi="Times New Roman" w:cs="Times New Roman"/>
                <w:sz w:val="24"/>
                <w:lang w:val="en"/>
              </w:rPr>
              <w:t>Consumption of gas,</w:t>
            </w:r>
          </w:p>
          <w:p w14:paraId="4FE56A85" w14:textId="77777777" w:rsidR="00B90D91" w:rsidRDefault="00B90D91" w:rsidP="00427C90">
            <w:pPr>
              <w:pStyle w:val="Akapitzlist"/>
              <w:numPr>
                <w:ilvl w:val="0"/>
                <w:numId w:val="9"/>
              </w:numPr>
              <w:rPr>
                <w:rFonts w:ascii="Times New Roman" w:hAnsi="Times New Roman" w:cs="Times New Roman"/>
                <w:sz w:val="24"/>
              </w:rPr>
            </w:pPr>
            <w:r>
              <w:rPr>
                <w:rFonts w:ascii="Times New Roman" w:hAnsi="Times New Roman" w:cs="Times New Roman"/>
                <w:sz w:val="24"/>
                <w:lang w:val="en"/>
              </w:rPr>
              <w:t>Consumption of oxygen,</w:t>
            </w:r>
          </w:p>
          <w:p w14:paraId="2F344A28" w14:textId="77777777" w:rsidR="00B90D91" w:rsidRPr="00DA3629" w:rsidRDefault="00B90D91" w:rsidP="00427C90">
            <w:pPr>
              <w:pStyle w:val="Akapitzlist"/>
              <w:numPr>
                <w:ilvl w:val="0"/>
                <w:numId w:val="9"/>
              </w:numPr>
              <w:rPr>
                <w:rFonts w:ascii="Times New Roman" w:hAnsi="Times New Roman" w:cs="Times New Roman"/>
                <w:sz w:val="24"/>
                <w:lang w:val="en-US"/>
              </w:rPr>
            </w:pPr>
            <w:r>
              <w:rPr>
                <w:rFonts w:ascii="Times New Roman" w:hAnsi="Times New Roman" w:cs="Times New Roman"/>
                <w:sz w:val="24"/>
                <w:lang w:val="en"/>
              </w:rPr>
              <w:t>Pressure inside the furnace in [Pa]</w:t>
            </w:r>
          </w:p>
          <w:p w14:paraId="040DB235" w14:textId="77777777" w:rsidR="00B90D91" w:rsidRDefault="00B90D91" w:rsidP="00427C90">
            <w:pPr>
              <w:pStyle w:val="Akapitzlist"/>
              <w:numPr>
                <w:ilvl w:val="0"/>
                <w:numId w:val="9"/>
              </w:numPr>
              <w:rPr>
                <w:rFonts w:ascii="Times New Roman" w:hAnsi="Times New Roman" w:cs="Times New Roman"/>
                <w:sz w:val="24"/>
              </w:rPr>
            </w:pPr>
            <w:r>
              <w:rPr>
                <w:rFonts w:ascii="Times New Roman" w:hAnsi="Times New Roman" w:cs="Times New Roman"/>
                <w:sz w:val="24"/>
                <w:lang w:val="en"/>
              </w:rPr>
              <w:t>Gas flow [m3/h]</w:t>
            </w:r>
          </w:p>
          <w:p w14:paraId="1C7A4E48" w14:textId="77777777" w:rsidR="00B90D91" w:rsidRPr="00DA3629" w:rsidRDefault="00B90D91" w:rsidP="00427C90">
            <w:pPr>
              <w:pStyle w:val="Akapitzlist"/>
              <w:numPr>
                <w:ilvl w:val="0"/>
                <w:numId w:val="9"/>
              </w:numPr>
              <w:rPr>
                <w:rFonts w:ascii="Times New Roman" w:hAnsi="Times New Roman" w:cs="Times New Roman"/>
                <w:sz w:val="24"/>
                <w:lang w:val="en-US"/>
              </w:rPr>
            </w:pPr>
            <w:r>
              <w:rPr>
                <w:rFonts w:ascii="Times New Roman" w:hAnsi="Times New Roman" w:cs="Times New Roman"/>
                <w:sz w:val="24"/>
                <w:lang w:val="en"/>
              </w:rPr>
              <w:t>Oxygen content in exhaust gas [lambda probe]</w:t>
            </w:r>
          </w:p>
        </w:tc>
        <w:tc>
          <w:tcPr>
            <w:tcW w:w="1270" w:type="dxa"/>
            <w:vAlign w:val="center"/>
          </w:tcPr>
          <w:p w14:paraId="1B19EE62" w14:textId="77777777" w:rsidR="00B90D91" w:rsidRPr="00F804A3" w:rsidRDefault="00B90D91" w:rsidP="00427C90">
            <w:pPr>
              <w:jc w:val="center"/>
              <w:rPr>
                <w:rFonts w:ascii="Times New Roman" w:hAnsi="Times New Roman" w:cs="Times New Roman"/>
                <w:b/>
                <w:sz w:val="24"/>
              </w:rPr>
            </w:pPr>
            <w:r>
              <w:rPr>
                <w:rFonts w:ascii="Times New Roman" w:hAnsi="Times New Roman" w:cs="Times New Roman"/>
                <w:b/>
                <w:bCs/>
                <w:sz w:val="24"/>
                <w:lang w:val="en"/>
              </w:rPr>
              <w:t>IV.c.1.</w:t>
            </w:r>
          </w:p>
        </w:tc>
        <w:tc>
          <w:tcPr>
            <w:tcW w:w="2270" w:type="dxa"/>
            <w:vAlign w:val="center"/>
          </w:tcPr>
          <w:p w14:paraId="4CDAF15B" w14:textId="77777777" w:rsidR="00B90D91" w:rsidRDefault="00B90D91" w:rsidP="00427C90">
            <w:pPr>
              <w:jc w:val="center"/>
              <w:rPr>
                <w:rFonts w:ascii="Times New Roman" w:hAnsi="Times New Roman" w:cs="Times New Roman"/>
                <w:sz w:val="24"/>
              </w:rPr>
            </w:pPr>
          </w:p>
        </w:tc>
        <w:tc>
          <w:tcPr>
            <w:tcW w:w="1852" w:type="dxa"/>
            <w:vAlign w:val="center"/>
          </w:tcPr>
          <w:p w14:paraId="0669FC0A" w14:textId="77777777" w:rsidR="00B90D91" w:rsidRDefault="00B90D91" w:rsidP="00427C90">
            <w:pPr>
              <w:jc w:val="center"/>
              <w:rPr>
                <w:rFonts w:ascii="Times New Roman" w:hAnsi="Times New Roman" w:cs="Times New Roman"/>
                <w:sz w:val="24"/>
              </w:rPr>
            </w:pPr>
          </w:p>
        </w:tc>
      </w:tr>
      <w:tr w:rsidR="00B90D91" w14:paraId="0D324750" w14:textId="77777777" w:rsidTr="00370A53">
        <w:trPr>
          <w:trHeight w:val="212"/>
          <w:jc w:val="center"/>
        </w:trPr>
        <w:tc>
          <w:tcPr>
            <w:tcW w:w="2856" w:type="dxa"/>
            <w:gridSpan w:val="2"/>
            <w:vMerge/>
            <w:vAlign w:val="center"/>
          </w:tcPr>
          <w:p w14:paraId="581C9AB0" w14:textId="77777777" w:rsidR="00B90D91" w:rsidRPr="007C4108" w:rsidRDefault="00B90D91" w:rsidP="00427C90">
            <w:pPr>
              <w:jc w:val="center"/>
              <w:rPr>
                <w:rFonts w:ascii="Times New Roman" w:hAnsi="Times New Roman" w:cs="Times New Roman"/>
                <w:sz w:val="24"/>
              </w:rPr>
            </w:pPr>
          </w:p>
        </w:tc>
        <w:tc>
          <w:tcPr>
            <w:tcW w:w="2323" w:type="dxa"/>
            <w:vMerge/>
            <w:vAlign w:val="center"/>
          </w:tcPr>
          <w:p w14:paraId="5C672794" w14:textId="77777777" w:rsidR="00B90D91" w:rsidRPr="007C4108" w:rsidRDefault="00B90D91" w:rsidP="00257B1D">
            <w:pPr>
              <w:jc w:val="center"/>
              <w:rPr>
                <w:rFonts w:ascii="Times New Roman" w:hAnsi="Times New Roman" w:cs="Times New Roman"/>
                <w:sz w:val="24"/>
              </w:rPr>
            </w:pPr>
          </w:p>
        </w:tc>
        <w:tc>
          <w:tcPr>
            <w:tcW w:w="3649" w:type="dxa"/>
            <w:vAlign w:val="center"/>
          </w:tcPr>
          <w:p w14:paraId="7C664A34" w14:textId="77777777" w:rsidR="00B90D91" w:rsidRPr="00DA3629" w:rsidRDefault="00B90D91" w:rsidP="00427C90">
            <w:pPr>
              <w:jc w:val="both"/>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Archiving measurement data for min. 30 days</w:t>
            </w:r>
          </w:p>
        </w:tc>
        <w:tc>
          <w:tcPr>
            <w:tcW w:w="1270" w:type="dxa"/>
            <w:vAlign w:val="center"/>
          </w:tcPr>
          <w:p w14:paraId="7B39AD3D" w14:textId="77777777" w:rsidR="00B90D91" w:rsidRDefault="00B90D91" w:rsidP="00427C90">
            <w:pPr>
              <w:jc w:val="center"/>
              <w:rPr>
                <w:rFonts w:ascii="Times New Roman" w:hAnsi="Times New Roman" w:cs="Times New Roman"/>
                <w:sz w:val="24"/>
              </w:rPr>
            </w:pPr>
            <w:r>
              <w:rPr>
                <w:rFonts w:ascii="Times New Roman" w:hAnsi="Times New Roman" w:cs="Times New Roman"/>
                <w:b/>
                <w:bCs/>
                <w:sz w:val="24"/>
                <w:lang w:val="en"/>
              </w:rPr>
              <w:t>IV.c.2.</w:t>
            </w:r>
          </w:p>
        </w:tc>
        <w:tc>
          <w:tcPr>
            <w:tcW w:w="2270" w:type="dxa"/>
            <w:vAlign w:val="center"/>
          </w:tcPr>
          <w:p w14:paraId="6EB80334" w14:textId="77777777" w:rsidR="00B90D91" w:rsidRDefault="00B90D91" w:rsidP="00427C90">
            <w:pPr>
              <w:jc w:val="center"/>
              <w:rPr>
                <w:rFonts w:ascii="Times New Roman" w:hAnsi="Times New Roman" w:cs="Times New Roman"/>
                <w:sz w:val="24"/>
              </w:rPr>
            </w:pPr>
          </w:p>
        </w:tc>
        <w:tc>
          <w:tcPr>
            <w:tcW w:w="1852" w:type="dxa"/>
            <w:vAlign w:val="center"/>
          </w:tcPr>
          <w:p w14:paraId="245FE072" w14:textId="77777777" w:rsidR="00B90D91" w:rsidRDefault="00B90D91" w:rsidP="00427C90">
            <w:pPr>
              <w:jc w:val="center"/>
              <w:rPr>
                <w:rFonts w:ascii="Times New Roman" w:hAnsi="Times New Roman" w:cs="Times New Roman"/>
                <w:sz w:val="24"/>
              </w:rPr>
            </w:pPr>
          </w:p>
        </w:tc>
      </w:tr>
      <w:tr w:rsidR="00B90D91" w14:paraId="6A8822F6" w14:textId="77777777" w:rsidTr="00370A53">
        <w:trPr>
          <w:trHeight w:val="212"/>
          <w:jc w:val="center"/>
        </w:trPr>
        <w:tc>
          <w:tcPr>
            <w:tcW w:w="2856" w:type="dxa"/>
            <w:gridSpan w:val="2"/>
            <w:vMerge/>
            <w:vAlign w:val="center"/>
          </w:tcPr>
          <w:p w14:paraId="5CE68FFE" w14:textId="77777777" w:rsidR="00B90D91" w:rsidRPr="007C4108" w:rsidRDefault="00B90D91" w:rsidP="00427C90">
            <w:pPr>
              <w:jc w:val="center"/>
              <w:rPr>
                <w:rFonts w:ascii="Times New Roman" w:hAnsi="Times New Roman" w:cs="Times New Roman"/>
                <w:sz w:val="24"/>
              </w:rPr>
            </w:pPr>
          </w:p>
        </w:tc>
        <w:tc>
          <w:tcPr>
            <w:tcW w:w="2323" w:type="dxa"/>
            <w:vMerge/>
            <w:vAlign w:val="center"/>
          </w:tcPr>
          <w:p w14:paraId="142EEB80" w14:textId="77777777" w:rsidR="00B90D91" w:rsidRPr="007C4108" w:rsidRDefault="00B90D91" w:rsidP="006C2B65">
            <w:pPr>
              <w:jc w:val="center"/>
              <w:rPr>
                <w:rFonts w:ascii="Times New Roman" w:hAnsi="Times New Roman" w:cs="Times New Roman"/>
                <w:sz w:val="24"/>
              </w:rPr>
            </w:pPr>
          </w:p>
        </w:tc>
        <w:tc>
          <w:tcPr>
            <w:tcW w:w="3649" w:type="dxa"/>
            <w:vAlign w:val="center"/>
          </w:tcPr>
          <w:p w14:paraId="670D5A60" w14:textId="0F7287FB" w:rsidR="00B90D91" w:rsidRPr="00DA3629" w:rsidRDefault="00B90D91" w:rsidP="006C2B65">
            <w:pPr>
              <w:jc w:val="both"/>
              <w:rPr>
                <w:rFonts w:ascii="Times New Roman" w:hAnsi="Times New Roman" w:cs="Times New Roman"/>
                <w:sz w:val="24"/>
                <w:lang w:val="en-US"/>
              </w:rPr>
            </w:pPr>
            <w:r>
              <w:rPr>
                <w:rFonts w:ascii="Times New Roman" w:hAnsi="Times New Roman" w:cs="Times New Roman"/>
                <w:b/>
                <w:bCs/>
                <w:sz w:val="24"/>
                <w:lang w:val="en"/>
              </w:rPr>
              <w:t>3.</w:t>
            </w:r>
            <w:r>
              <w:rPr>
                <w:rFonts w:ascii="Times New Roman" w:hAnsi="Times New Roman" w:cs="Times New Roman"/>
                <w:sz w:val="24"/>
                <w:lang w:val="en"/>
              </w:rPr>
              <w:t xml:space="preserve"> Station work time record with division into production, scheduled downtime, emergency stoppage</w:t>
            </w:r>
          </w:p>
        </w:tc>
        <w:tc>
          <w:tcPr>
            <w:tcW w:w="1270" w:type="dxa"/>
            <w:vAlign w:val="center"/>
          </w:tcPr>
          <w:p w14:paraId="0650FCA8" w14:textId="35C44FA2" w:rsidR="00B90D91" w:rsidRPr="00F804A3" w:rsidRDefault="00B90D91" w:rsidP="00427C90">
            <w:pPr>
              <w:jc w:val="center"/>
              <w:rPr>
                <w:rFonts w:ascii="Times New Roman" w:hAnsi="Times New Roman" w:cs="Times New Roman"/>
                <w:b/>
                <w:sz w:val="24"/>
              </w:rPr>
            </w:pPr>
            <w:r>
              <w:rPr>
                <w:rFonts w:ascii="Times New Roman" w:hAnsi="Times New Roman" w:cs="Times New Roman"/>
                <w:b/>
                <w:bCs/>
                <w:sz w:val="24"/>
                <w:lang w:val="en"/>
              </w:rPr>
              <w:t>IV.c.3.</w:t>
            </w:r>
          </w:p>
        </w:tc>
        <w:tc>
          <w:tcPr>
            <w:tcW w:w="2270" w:type="dxa"/>
            <w:vAlign w:val="center"/>
          </w:tcPr>
          <w:p w14:paraId="6BF95C18" w14:textId="77777777" w:rsidR="00B90D91" w:rsidRDefault="00B90D91" w:rsidP="00427C90">
            <w:pPr>
              <w:jc w:val="center"/>
              <w:rPr>
                <w:rFonts w:ascii="Times New Roman" w:hAnsi="Times New Roman" w:cs="Times New Roman"/>
                <w:sz w:val="24"/>
              </w:rPr>
            </w:pPr>
          </w:p>
        </w:tc>
        <w:tc>
          <w:tcPr>
            <w:tcW w:w="1852" w:type="dxa"/>
            <w:vAlign w:val="center"/>
          </w:tcPr>
          <w:p w14:paraId="584F0538" w14:textId="77777777" w:rsidR="00B90D91" w:rsidRDefault="00B90D91" w:rsidP="00427C90">
            <w:pPr>
              <w:jc w:val="center"/>
              <w:rPr>
                <w:rFonts w:ascii="Times New Roman" w:hAnsi="Times New Roman" w:cs="Times New Roman"/>
                <w:sz w:val="24"/>
              </w:rPr>
            </w:pPr>
          </w:p>
        </w:tc>
      </w:tr>
      <w:tr w:rsidR="00B90D91" w14:paraId="1A7340F7" w14:textId="77777777" w:rsidTr="00370A53">
        <w:trPr>
          <w:trHeight w:val="212"/>
          <w:jc w:val="center"/>
        </w:trPr>
        <w:tc>
          <w:tcPr>
            <w:tcW w:w="2856" w:type="dxa"/>
            <w:gridSpan w:val="2"/>
            <w:vMerge/>
            <w:vAlign w:val="center"/>
          </w:tcPr>
          <w:p w14:paraId="03B22D9C" w14:textId="77777777" w:rsidR="00B90D91" w:rsidRPr="007C4108" w:rsidRDefault="00B90D91" w:rsidP="00427C90">
            <w:pPr>
              <w:jc w:val="center"/>
              <w:rPr>
                <w:rFonts w:ascii="Times New Roman" w:hAnsi="Times New Roman" w:cs="Times New Roman"/>
                <w:sz w:val="24"/>
              </w:rPr>
            </w:pPr>
          </w:p>
        </w:tc>
        <w:tc>
          <w:tcPr>
            <w:tcW w:w="2323" w:type="dxa"/>
            <w:vMerge/>
            <w:vAlign w:val="center"/>
          </w:tcPr>
          <w:p w14:paraId="658C5EE9" w14:textId="77777777" w:rsidR="00B90D91" w:rsidRPr="007C4108" w:rsidRDefault="00B90D91" w:rsidP="00257B1D">
            <w:pPr>
              <w:jc w:val="center"/>
              <w:rPr>
                <w:rFonts w:ascii="Times New Roman" w:hAnsi="Times New Roman" w:cs="Times New Roman"/>
                <w:sz w:val="24"/>
              </w:rPr>
            </w:pPr>
          </w:p>
        </w:tc>
        <w:tc>
          <w:tcPr>
            <w:tcW w:w="3649" w:type="dxa"/>
            <w:vAlign w:val="center"/>
          </w:tcPr>
          <w:p w14:paraId="5521F50C" w14:textId="77777777" w:rsidR="00B90D91" w:rsidRDefault="00B90D91" w:rsidP="00427C90">
            <w:pPr>
              <w:jc w:val="both"/>
              <w:rPr>
                <w:rFonts w:ascii="Times New Roman" w:hAnsi="Times New Roman" w:cs="Times New Roman"/>
                <w:sz w:val="24"/>
              </w:rPr>
            </w:pPr>
            <w:r>
              <w:rPr>
                <w:rFonts w:ascii="Times New Roman" w:hAnsi="Times New Roman" w:cs="Times New Roman"/>
                <w:b/>
                <w:bCs/>
                <w:sz w:val="24"/>
                <w:lang w:val="en"/>
              </w:rPr>
              <w:t>4.</w:t>
            </w:r>
            <w:r>
              <w:rPr>
                <w:rFonts w:ascii="Times New Roman" w:hAnsi="Times New Roman" w:cs="Times New Roman"/>
                <w:sz w:val="24"/>
                <w:lang w:val="en"/>
              </w:rPr>
              <w:t xml:space="preserve"> Operation language - Polish</w:t>
            </w:r>
          </w:p>
        </w:tc>
        <w:tc>
          <w:tcPr>
            <w:tcW w:w="1270" w:type="dxa"/>
            <w:vAlign w:val="center"/>
          </w:tcPr>
          <w:p w14:paraId="12C2B67D" w14:textId="77777777" w:rsidR="00B90D91" w:rsidRPr="00F804A3" w:rsidRDefault="00B90D91" w:rsidP="00427C90">
            <w:pPr>
              <w:jc w:val="center"/>
              <w:rPr>
                <w:rFonts w:ascii="Times New Roman" w:hAnsi="Times New Roman" w:cs="Times New Roman"/>
                <w:b/>
                <w:sz w:val="24"/>
              </w:rPr>
            </w:pPr>
            <w:r>
              <w:rPr>
                <w:rFonts w:ascii="Times New Roman" w:hAnsi="Times New Roman" w:cs="Times New Roman"/>
                <w:b/>
                <w:bCs/>
                <w:sz w:val="24"/>
                <w:lang w:val="en"/>
              </w:rPr>
              <w:t>IV.c.4.</w:t>
            </w:r>
          </w:p>
        </w:tc>
        <w:tc>
          <w:tcPr>
            <w:tcW w:w="2270" w:type="dxa"/>
            <w:vAlign w:val="center"/>
          </w:tcPr>
          <w:p w14:paraId="52DF86D1" w14:textId="77777777" w:rsidR="00B90D91" w:rsidRDefault="00B90D91" w:rsidP="00427C90">
            <w:pPr>
              <w:jc w:val="center"/>
              <w:rPr>
                <w:rFonts w:ascii="Times New Roman" w:hAnsi="Times New Roman" w:cs="Times New Roman"/>
                <w:sz w:val="24"/>
              </w:rPr>
            </w:pPr>
          </w:p>
        </w:tc>
        <w:tc>
          <w:tcPr>
            <w:tcW w:w="1852" w:type="dxa"/>
            <w:vAlign w:val="center"/>
          </w:tcPr>
          <w:p w14:paraId="6443DC9C" w14:textId="77777777" w:rsidR="00B90D91" w:rsidRDefault="00B90D91" w:rsidP="00427C90">
            <w:pPr>
              <w:jc w:val="center"/>
              <w:rPr>
                <w:rFonts w:ascii="Times New Roman" w:hAnsi="Times New Roman" w:cs="Times New Roman"/>
                <w:sz w:val="24"/>
              </w:rPr>
            </w:pPr>
          </w:p>
        </w:tc>
      </w:tr>
      <w:tr w:rsidR="00B90D91" w14:paraId="6692215D" w14:textId="77777777" w:rsidTr="00370A53">
        <w:trPr>
          <w:jc w:val="center"/>
        </w:trPr>
        <w:tc>
          <w:tcPr>
            <w:tcW w:w="2856" w:type="dxa"/>
            <w:gridSpan w:val="2"/>
            <w:vMerge/>
            <w:vAlign w:val="center"/>
          </w:tcPr>
          <w:p w14:paraId="528FF39C" w14:textId="77777777" w:rsidR="00B90D91" w:rsidRPr="007C4108" w:rsidRDefault="00B90D91" w:rsidP="00427C90">
            <w:pPr>
              <w:jc w:val="center"/>
              <w:rPr>
                <w:rFonts w:ascii="Times New Roman" w:hAnsi="Times New Roman" w:cs="Times New Roman"/>
                <w:sz w:val="24"/>
              </w:rPr>
            </w:pPr>
          </w:p>
        </w:tc>
        <w:tc>
          <w:tcPr>
            <w:tcW w:w="2323" w:type="dxa"/>
            <w:vAlign w:val="center"/>
          </w:tcPr>
          <w:p w14:paraId="77818421" w14:textId="26568F7C" w:rsidR="00B90D91" w:rsidRDefault="00B90D91" w:rsidP="006C2B65">
            <w:pPr>
              <w:jc w:val="center"/>
              <w:rPr>
                <w:rFonts w:ascii="Times New Roman" w:hAnsi="Times New Roman" w:cs="Times New Roman"/>
                <w:sz w:val="24"/>
              </w:rPr>
            </w:pPr>
            <w:r>
              <w:rPr>
                <w:rFonts w:ascii="Times New Roman" w:hAnsi="Times New Roman" w:cs="Times New Roman"/>
                <w:b/>
                <w:bCs/>
                <w:sz w:val="24"/>
                <w:lang w:val="en"/>
              </w:rPr>
              <w:t>d.</w:t>
            </w:r>
            <w:r>
              <w:rPr>
                <w:rFonts w:ascii="Times New Roman" w:hAnsi="Times New Roman" w:cs="Times New Roman"/>
                <w:sz w:val="24"/>
                <w:lang w:val="en"/>
              </w:rPr>
              <w:t xml:space="preserve"> Operation panels</w:t>
            </w:r>
          </w:p>
        </w:tc>
        <w:tc>
          <w:tcPr>
            <w:tcW w:w="3649" w:type="dxa"/>
            <w:vAlign w:val="center"/>
          </w:tcPr>
          <w:p w14:paraId="57FB14B2" w14:textId="77777777" w:rsidR="00B90D91" w:rsidRPr="00DA3629" w:rsidRDefault="00B90D91" w:rsidP="006C2B65">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operation and control panels of the melting and aluminum alloying stations:</w:t>
            </w:r>
          </w:p>
          <w:p w14:paraId="01555E99" w14:textId="77777777" w:rsidR="00B90D91" w:rsidRPr="00DA3629" w:rsidRDefault="00B90D91" w:rsidP="006C2B65">
            <w:pPr>
              <w:pStyle w:val="Akapitzlist"/>
              <w:numPr>
                <w:ilvl w:val="0"/>
                <w:numId w:val="6"/>
              </w:numPr>
              <w:ind w:left="278"/>
              <w:jc w:val="both"/>
              <w:rPr>
                <w:rFonts w:ascii="Times New Roman" w:hAnsi="Times New Roman" w:cs="Times New Roman"/>
                <w:sz w:val="24"/>
                <w:lang w:val="en-US"/>
              </w:rPr>
            </w:pPr>
            <w:r>
              <w:rPr>
                <w:rFonts w:ascii="Times New Roman" w:hAnsi="Times New Roman" w:cs="Times New Roman"/>
                <w:sz w:val="24"/>
                <w:lang w:val="en"/>
              </w:rPr>
              <w:t>Main stations devices located at the operator's workstation,</w:t>
            </w:r>
          </w:p>
          <w:p w14:paraId="2F4DF221" w14:textId="431ACF13" w:rsidR="00B90D91" w:rsidRPr="00DA3629" w:rsidRDefault="00B90D91" w:rsidP="006C2B65">
            <w:pPr>
              <w:pStyle w:val="Akapitzlist"/>
              <w:numPr>
                <w:ilvl w:val="0"/>
                <w:numId w:val="6"/>
              </w:numPr>
              <w:ind w:left="278"/>
              <w:jc w:val="both"/>
              <w:rPr>
                <w:rFonts w:ascii="Times New Roman" w:hAnsi="Times New Roman" w:cs="Times New Roman"/>
                <w:sz w:val="24"/>
                <w:lang w:val="en-US"/>
              </w:rPr>
            </w:pPr>
            <w:r>
              <w:rPr>
                <w:rFonts w:ascii="Times New Roman" w:hAnsi="Times New Roman" w:cs="Times New Roman"/>
                <w:sz w:val="24"/>
                <w:lang w:val="en"/>
              </w:rPr>
              <w:t>Common display of process parameters of the following equipment: melting furnace, holding furnaces, filtration and refining section, CCR line located in the supervisor’s room.</w:t>
            </w:r>
          </w:p>
        </w:tc>
        <w:tc>
          <w:tcPr>
            <w:tcW w:w="1270" w:type="dxa"/>
            <w:vAlign w:val="center"/>
          </w:tcPr>
          <w:p w14:paraId="5C4E9B73" w14:textId="77777777" w:rsidR="00B90D91" w:rsidRDefault="00B90D91" w:rsidP="00427C90">
            <w:pPr>
              <w:jc w:val="center"/>
              <w:rPr>
                <w:rFonts w:ascii="Times New Roman" w:hAnsi="Times New Roman" w:cs="Times New Roman"/>
                <w:sz w:val="24"/>
              </w:rPr>
            </w:pPr>
            <w:r>
              <w:rPr>
                <w:rFonts w:ascii="Times New Roman" w:hAnsi="Times New Roman" w:cs="Times New Roman"/>
                <w:b/>
                <w:bCs/>
                <w:sz w:val="24"/>
                <w:lang w:val="en"/>
              </w:rPr>
              <w:t>IV.d.1.</w:t>
            </w:r>
          </w:p>
        </w:tc>
        <w:tc>
          <w:tcPr>
            <w:tcW w:w="2270" w:type="dxa"/>
            <w:vAlign w:val="center"/>
          </w:tcPr>
          <w:p w14:paraId="4EAE8536" w14:textId="77777777" w:rsidR="00B90D91" w:rsidRDefault="00B90D91" w:rsidP="00427C90">
            <w:pPr>
              <w:jc w:val="center"/>
              <w:rPr>
                <w:rFonts w:ascii="Times New Roman" w:hAnsi="Times New Roman" w:cs="Times New Roman"/>
                <w:sz w:val="24"/>
              </w:rPr>
            </w:pPr>
          </w:p>
        </w:tc>
        <w:tc>
          <w:tcPr>
            <w:tcW w:w="1852" w:type="dxa"/>
            <w:vAlign w:val="center"/>
          </w:tcPr>
          <w:p w14:paraId="18393AD1" w14:textId="77777777" w:rsidR="00B90D91" w:rsidRDefault="00B90D91" w:rsidP="00427C90">
            <w:pPr>
              <w:jc w:val="center"/>
              <w:rPr>
                <w:rFonts w:ascii="Times New Roman" w:hAnsi="Times New Roman" w:cs="Times New Roman"/>
                <w:sz w:val="24"/>
              </w:rPr>
            </w:pPr>
          </w:p>
        </w:tc>
      </w:tr>
      <w:tr w:rsidR="00B90D91" w14:paraId="0E1608D5" w14:textId="77777777" w:rsidTr="00370A53">
        <w:trPr>
          <w:jc w:val="center"/>
        </w:trPr>
        <w:tc>
          <w:tcPr>
            <w:tcW w:w="2856" w:type="dxa"/>
            <w:gridSpan w:val="2"/>
            <w:vMerge/>
            <w:vAlign w:val="center"/>
          </w:tcPr>
          <w:p w14:paraId="0F16EAE5" w14:textId="77777777" w:rsidR="00B90D91" w:rsidRPr="007C4108" w:rsidRDefault="00B90D91" w:rsidP="00427C90">
            <w:pPr>
              <w:jc w:val="center"/>
              <w:rPr>
                <w:rFonts w:ascii="Times New Roman" w:hAnsi="Times New Roman" w:cs="Times New Roman"/>
                <w:sz w:val="24"/>
              </w:rPr>
            </w:pPr>
          </w:p>
        </w:tc>
        <w:tc>
          <w:tcPr>
            <w:tcW w:w="2323" w:type="dxa"/>
            <w:vAlign w:val="center"/>
          </w:tcPr>
          <w:p w14:paraId="7D3DFB33" w14:textId="77777777" w:rsidR="00B90D91" w:rsidRDefault="00B90D91" w:rsidP="006C2B65">
            <w:pPr>
              <w:jc w:val="center"/>
              <w:rPr>
                <w:rFonts w:ascii="Times New Roman" w:hAnsi="Times New Roman" w:cs="Times New Roman"/>
                <w:sz w:val="24"/>
              </w:rPr>
            </w:pPr>
            <w:r>
              <w:rPr>
                <w:rFonts w:ascii="Times New Roman" w:hAnsi="Times New Roman" w:cs="Times New Roman"/>
                <w:b/>
                <w:bCs/>
                <w:sz w:val="24"/>
                <w:lang w:val="en"/>
              </w:rPr>
              <w:t>e.</w:t>
            </w:r>
            <w:r>
              <w:rPr>
                <w:rFonts w:ascii="Times New Roman" w:hAnsi="Times New Roman" w:cs="Times New Roman"/>
                <w:sz w:val="24"/>
                <w:lang w:val="en"/>
              </w:rPr>
              <w:t xml:space="preserve"> Measurement data</w:t>
            </w:r>
          </w:p>
        </w:tc>
        <w:tc>
          <w:tcPr>
            <w:tcW w:w="3649" w:type="dxa"/>
            <w:vAlign w:val="center"/>
          </w:tcPr>
          <w:p w14:paraId="4DDAD394" w14:textId="10B61CA1" w:rsidR="00B90D91" w:rsidRPr="00DA3629" w:rsidRDefault="00B90D91" w:rsidP="00427C90">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Data compatibility with the casting and rolling unit and the refining and filtering section.</w:t>
            </w:r>
          </w:p>
        </w:tc>
        <w:tc>
          <w:tcPr>
            <w:tcW w:w="1270" w:type="dxa"/>
            <w:vAlign w:val="center"/>
          </w:tcPr>
          <w:p w14:paraId="5EF3BEF0" w14:textId="6A4BD367" w:rsidR="00B90D91" w:rsidRPr="00F804A3" w:rsidRDefault="00B90D91" w:rsidP="00427C90">
            <w:pPr>
              <w:jc w:val="center"/>
              <w:rPr>
                <w:rFonts w:ascii="Times New Roman" w:hAnsi="Times New Roman" w:cs="Times New Roman"/>
                <w:b/>
                <w:sz w:val="24"/>
              </w:rPr>
            </w:pPr>
            <w:r>
              <w:rPr>
                <w:rFonts w:ascii="Times New Roman" w:hAnsi="Times New Roman" w:cs="Times New Roman"/>
                <w:b/>
                <w:bCs/>
                <w:sz w:val="24"/>
                <w:lang w:val="en"/>
              </w:rPr>
              <w:t>IV.e.1.</w:t>
            </w:r>
          </w:p>
        </w:tc>
        <w:tc>
          <w:tcPr>
            <w:tcW w:w="2270" w:type="dxa"/>
            <w:vAlign w:val="center"/>
          </w:tcPr>
          <w:p w14:paraId="47F0E5CA" w14:textId="77777777" w:rsidR="00B90D91" w:rsidRDefault="00B90D91" w:rsidP="00427C90">
            <w:pPr>
              <w:jc w:val="center"/>
              <w:rPr>
                <w:rFonts w:ascii="Times New Roman" w:hAnsi="Times New Roman" w:cs="Times New Roman"/>
                <w:sz w:val="24"/>
              </w:rPr>
            </w:pPr>
          </w:p>
        </w:tc>
        <w:tc>
          <w:tcPr>
            <w:tcW w:w="1852" w:type="dxa"/>
            <w:vAlign w:val="center"/>
          </w:tcPr>
          <w:p w14:paraId="7FAC3FBC" w14:textId="77777777" w:rsidR="00B90D91" w:rsidRDefault="00B90D91" w:rsidP="00427C90">
            <w:pPr>
              <w:jc w:val="center"/>
              <w:rPr>
                <w:rFonts w:ascii="Times New Roman" w:hAnsi="Times New Roman" w:cs="Times New Roman"/>
                <w:sz w:val="24"/>
              </w:rPr>
            </w:pPr>
          </w:p>
        </w:tc>
      </w:tr>
      <w:tr w:rsidR="00B90D91" w14:paraId="6FC62BA7" w14:textId="77777777" w:rsidTr="00370A53">
        <w:trPr>
          <w:jc w:val="center"/>
        </w:trPr>
        <w:tc>
          <w:tcPr>
            <w:tcW w:w="2856" w:type="dxa"/>
            <w:gridSpan w:val="2"/>
            <w:vMerge/>
            <w:vAlign w:val="center"/>
          </w:tcPr>
          <w:p w14:paraId="25284618" w14:textId="77777777" w:rsidR="00B90D91" w:rsidRPr="007C4108" w:rsidRDefault="00B90D91" w:rsidP="00427C90">
            <w:pPr>
              <w:jc w:val="center"/>
              <w:rPr>
                <w:rFonts w:ascii="Times New Roman" w:hAnsi="Times New Roman" w:cs="Times New Roman"/>
                <w:sz w:val="24"/>
              </w:rPr>
            </w:pPr>
          </w:p>
        </w:tc>
        <w:tc>
          <w:tcPr>
            <w:tcW w:w="2323" w:type="dxa"/>
            <w:vAlign w:val="center"/>
          </w:tcPr>
          <w:p w14:paraId="1515BC4C" w14:textId="77777777" w:rsidR="00B90D91" w:rsidRDefault="00B90D91" w:rsidP="006C2B65">
            <w:pPr>
              <w:jc w:val="center"/>
              <w:rPr>
                <w:rFonts w:ascii="Times New Roman" w:hAnsi="Times New Roman" w:cs="Times New Roman"/>
                <w:sz w:val="24"/>
              </w:rPr>
            </w:pPr>
            <w:r>
              <w:rPr>
                <w:rFonts w:ascii="Times New Roman" w:hAnsi="Times New Roman" w:cs="Times New Roman"/>
                <w:b/>
                <w:bCs/>
                <w:sz w:val="24"/>
                <w:lang w:val="en"/>
              </w:rPr>
              <w:t>f.</w:t>
            </w:r>
            <w:r>
              <w:rPr>
                <w:rFonts w:ascii="Times New Roman" w:hAnsi="Times New Roman" w:cs="Times New Roman"/>
                <w:sz w:val="24"/>
                <w:lang w:val="en"/>
              </w:rPr>
              <w:t xml:space="preserve"> Type of drivers</w:t>
            </w:r>
          </w:p>
        </w:tc>
        <w:tc>
          <w:tcPr>
            <w:tcW w:w="3649" w:type="dxa"/>
            <w:vAlign w:val="center"/>
          </w:tcPr>
          <w:p w14:paraId="7DE55E36" w14:textId="33A51AD1" w:rsidR="00B90D91" w:rsidRPr="00DA3629" w:rsidRDefault="00B90D91" w:rsidP="00427C90">
            <w:pPr>
              <w:jc w:val="center"/>
              <w:rPr>
                <w:rFonts w:ascii="Times New Roman" w:hAnsi="Times New Roman" w:cs="Times New Roman"/>
                <w:sz w:val="24"/>
                <w:lang w:val="en-US"/>
              </w:rPr>
            </w:pPr>
            <w:r>
              <w:rPr>
                <w:rFonts w:ascii="Times New Roman" w:hAnsi="Times New Roman" w:cs="Times New Roman"/>
                <w:sz w:val="24"/>
                <w:lang w:val="en"/>
              </w:rPr>
              <w:t>1. Use of compatible or equivalent to the standard driver used in NPA Skawina.</w:t>
            </w:r>
          </w:p>
          <w:p w14:paraId="635C3D12" w14:textId="60028F4D" w:rsidR="00B90D91" w:rsidRPr="00DA3629" w:rsidRDefault="00B90D91" w:rsidP="00F800A2">
            <w:pPr>
              <w:jc w:val="center"/>
              <w:rPr>
                <w:rFonts w:ascii="Times New Roman" w:hAnsi="Times New Roman" w:cs="Times New Roman"/>
                <w:sz w:val="24"/>
                <w:lang w:val="en-US"/>
              </w:rPr>
            </w:pPr>
            <w:r>
              <w:rPr>
                <w:rFonts w:ascii="Times New Roman" w:hAnsi="Times New Roman" w:cs="Times New Roman"/>
                <w:sz w:val="24"/>
                <w:lang w:val="en"/>
              </w:rPr>
              <w:t>Description of the standard used: PLC - SIEMENS S7</w:t>
            </w:r>
          </w:p>
        </w:tc>
        <w:tc>
          <w:tcPr>
            <w:tcW w:w="1270" w:type="dxa"/>
            <w:vAlign w:val="center"/>
          </w:tcPr>
          <w:p w14:paraId="649FB454" w14:textId="77777777" w:rsidR="00B90D91" w:rsidRDefault="00B90D91" w:rsidP="00427C90">
            <w:pPr>
              <w:jc w:val="center"/>
              <w:rPr>
                <w:rFonts w:ascii="Times New Roman" w:hAnsi="Times New Roman" w:cs="Times New Roman"/>
                <w:sz w:val="24"/>
              </w:rPr>
            </w:pPr>
            <w:r>
              <w:rPr>
                <w:rFonts w:ascii="Times New Roman" w:hAnsi="Times New Roman" w:cs="Times New Roman"/>
                <w:b/>
                <w:bCs/>
                <w:sz w:val="24"/>
                <w:lang w:val="en"/>
              </w:rPr>
              <w:t>IV.f.1.</w:t>
            </w:r>
          </w:p>
        </w:tc>
        <w:tc>
          <w:tcPr>
            <w:tcW w:w="2270" w:type="dxa"/>
            <w:vAlign w:val="center"/>
          </w:tcPr>
          <w:p w14:paraId="5DD5DDB8" w14:textId="77777777" w:rsidR="00B90D91" w:rsidRDefault="00B90D91" w:rsidP="00427C90">
            <w:pPr>
              <w:jc w:val="center"/>
              <w:rPr>
                <w:rFonts w:ascii="Times New Roman" w:hAnsi="Times New Roman" w:cs="Times New Roman"/>
                <w:sz w:val="24"/>
              </w:rPr>
            </w:pPr>
          </w:p>
        </w:tc>
        <w:tc>
          <w:tcPr>
            <w:tcW w:w="1852" w:type="dxa"/>
            <w:vAlign w:val="center"/>
          </w:tcPr>
          <w:p w14:paraId="70A7C890" w14:textId="77777777" w:rsidR="00B90D91" w:rsidRDefault="00B90D91" w:rsidP="00427C90">
            <w:pPr>
              <w:jc w:val="center"/>
              <w:rPr>
                <w:rFonts w:ascii="Times New Roman" w:hAnsi="Times New Roman" w:cs="Times New Roman"/>
                <w:sz w:val="24"/>
              </w:rPr>
            </w:pPr>
          </w:p>
        </w:tc>
      </w:tr>
      <w:tr w:rsidR="00B90D91" w:rsidRPr="007C4108" w14:paraId="4BF1F183" w14:textId="77777777" w:rsidTr="00370A53">
        <w:trPr>
          <w:trHeight w:val="50"/>
          <w:jc w:val="center"/>
        </w:trPr>
        <w:tc>
          <w:tcPr>
            <w:tcW w:w="2856" w:type="dxa"/>
            <w:gridSpan w:val="2"/>
            <w:vAlign w:val="center"/>
          </w:tcPr>
          <w:p w14:paraId="2085A2E0" w14:textId="77777777" w:rsidR="00B90D91" w:rsidRPr="007C4108" w:rsidRDefault="00B90D91" w:rsidP="00427C90">
            <w:pPr>
              <w:jc w:val="center"/>
              <w:rPr>
                <w:rFonts w:ascii="Times New Roman" w:hAnsi="Times New Roman" w:cs="Times New Roman"/>
                <w:sz w:val="24"/>
              </w:rPr>
            </w:pPr>
          </w:p>
        </w:tc>
        <w:tc>
          <w:tcPr>
            <w:tcW w:w="2323" w:type="dxa"/>
            <w:vAlign w:val="center"/>
          </w:tcPr>
          <w:p w14:paraId="41C632EF" w14:textId="77777777" w:rsidR="00B90D91" w:rsidRDefault="00B90D91" w:rsidP="006C2B65">
            <w:pPr>
              <w:jc w:val="center"/>
              <w:rPr>
                <w:rFonts w:ascii="Times New Roman" w:hAnsi="Times New Roman" w:cs="Times New Roman"/>
                <w:sz w:val="24"/>
              </w:rPr>
            </w:pPr>
          </w:p>
        </w:tc>
        <w:tc>
          <w:tcPr>
            <w:tcW w:w="3649" w:type="dxa"/>
            <w:vAlign w:val="center"/>
          </w:tcPr>
          <w:p w14:paraId="6B9CC035" w14:textId="77777777" w:rsidR="00B90D91" w:rsidRDefault="00B90D91" w:rsidP="00427C90">
            <w:pPr>
              <w:jc w:val="center"/>
              <w:rPr>
                <w:rFonts w:ascii="Times New Roman" w:hAnsi="Times New Roman" w:cs="Times New Roman"/>
                <w:sz w:val="24"/>
              </w:rPr>
            </w:pPr>
          </w:p>
        </w:tc>
        <w:tc>
          <w:tcPr>
            <w:tcW w:w="1270" w:type="dxa"/>
            <w:vAlign w:val="center"/>
          </w:tcPr>
          <w:p w14:paraId="778692BC" w14:textId="77777777" w:rsidR="00B90D91" w:rsidRDefault="00B90D91" w:rsidP="00427C90">
            <w:pPr>
              <w:jc w:val="center"/>
              <w:rPr>
                <w:rFonts w:ascii="Times New Roman" w:hAnsi="Times New Roman" w:cs="Times New Roman"/>
                <w:b/>
                <w:sz w:val="24"/>
              </w:rPr>
            </w:pPr>
          </w:p>
        </w:tc>
        <w:tc>
          <w:tcPr>
            <w:tcW w:w="2270" w:type="dxa"/>
            <w:vAlign w:val="center"/>
          </w:tcPr>
          <w:p w14:paraId="00B81C47" w14:textId="77777777" w:rsidR="00B90D91" w:rsidRPr="007C4108" w:rsidRDefault="00B90D91" w:rsidP="00427C90">
            <w:pPr>
              <w:jc w:val="center"/>
              <w:rPr>
                <w:rFonts w:ascii="Times New Roman" w:hAnsi="Times New Roman" w:cs="Times New Roman"/>
                <w:sz w:val="24"/>
              </w:rPr>
            </w:pPr>
          </w:p>
        </w:tc>
        <w:tc>
          <w:tcPr>
            <w:tcW w:w="1852" w:type="dxa"/>
            <w:vAlign w:val="center"/>
          </w:tcPr>
          <w:p w14:paraId="32218B83" w14:textId="77777777" w:rsidR="00B90D91" w:rsidRPr="007C4108" w:rsidRDefault="00B90D91" w:rsidP="00427C90">
            <w:pPr>
              <w:jc w:val="center"/>
              <w:rPr>
                <w:rFonts w:ascii="Times New Roman" w:hAnsi="Times New Roman" w:cs="Times New Roman"/>
                <w:sz w:val="24"/>
              </w:rPr>
            </w:pPr>
          </w:p>
        </w:tc>
      </w:tr>
      <w:tr w:rsidR="00B90D91" w:rsidRPr="00666556" w14:paraId="22ECA1BF" w14:textId="77777777" w:rsidTr="00370A53">
        <w:trPr>
          <w:trHeight w:val="975"/>
          <w:jc w:val="center"/>
        </w:trPr>
        <w:tc>
          <w:tcPr>
            <w:tcW w:w="2856" w:type="dxa"/>
            <w:gridSpan w:val="2"/>
            <w:vMerge w:val="restart"/>
            <w:vAlign w:val="center"/>
          </w:tcPr>
          <w:p w14:paraId="1BCB1A87" w14:textId="23598D45" w:rsidR="00B90D91" w:rsidRPr="00DA3629" w:rsidRDefault="00B90D91" w:rsidP="00427C90">
            <w:pPr>
              <w:jc w:val="center"/>
              <w:rPr>
                <w:rFonts w:ascii="Times New Roman" w:hAnsi="Times New Roman" w:cs="Times New Roman"/>
                <w:b/>
                <w:sz w:val="24"/>
                <w:lang w:val="en-US"/>
              </w:rPr>
            </w:pPr>
            <w:r>
              <w:rPr>
                <w:rFonts w:ascii="Times New Roman" w:hAnsi="Times New Roman" w:cs="Times New Roman"/>
                <w:b/>
                <w:bCs/>
                <w:sz w:val="24"/>
                <w:lang w:val="en"/>
              </w:rPr>
              <w:t xml:space="preserve"> V. Spare parts, consumables, technical and operational documentation and other things</w:t>
            </w:r>
          </w:p>
        </w:tc>
        <w:tc>
          <w:tcPr>
            <w:tcW w:w="2323" w:type="dxa"/>
            <w:vMerge w:val="restart"/>
            <w:vAlign w:val="center"/>
          </w:tcPr>
          <w:p w14:paraId="59C56670" w14:textId="27F32E19" w:rsidR="00B90D91" w:rsidRPr="00DA3629" w:rsidRDefault="00B90D91" w:rsidP="00F34D13">
            <w:pPr>
              <w:jc w:val="center"/>
              <w:rPr>
                <w:rFonts w:ascii="Times New Roman" w:hAnsi="Times New Roman" w:cs="Times New Roman"/>
                <w:sz w:val="24"/>
                <w:lang w:val="en-US"/>
              </w:rPr>
            </w:pPr>
            <w:r>
              <w:rPr>
                <w:rFonts w:ascii="Times New Roman" w:hAnsi="Times New Roman" w:cs="Times New Roman"/>
                <w:b/>
                <w:bCs/>
                <w:sz w:val="24"/>
                <w:lang w:val="en"/>
              </w:rPr>
              <w:t xml:space="preserve">a. </w:t>
            </w:r>
            <w:r>
              <w:rPr>
                <w:rFonts w:ascii="Times New Roman" w:hAnsi="Times New Roman" w:cs="Times New Roman"/>
                <w:sz w:val="24"/>
                <w:lang w:val="en"/>
              </w:rPr>
              <w:t>Spare parts for the aluminum alloying station</w:t>
            </w:r>
          </w:p>
        </w:tc>
        <w:tc>
          <w:tcPr>
            <w:tcW w:w="3649" w:type="dxa"/>
            <w:vAlign w:val="center"/>
          </w:tcPr>
          <w:p w14:paraId="04F7B5C7" w14:textId="4EED666C" w:rsidR="00B90D91" w:rsidRPr="00DA3629" w:rsidRDefault="00B90D91" w:rsidP="00427C90">
            <w:pPr>
              <w:jc w:val="center"/>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The supply includes spare parts necessary to maintain continuous production within 12 months from the date of technical acceptance</w:t>
            </w:r>
          </w:p>
        </w:tc>
        <w:tc>
          <w:tcPr>
            <w:tcW w:w="1270" w:type="dxa"/>
            <w:vAlign w:val="center"/>
          </w:tcPr>
          <w:p w14:paraId="2E0533AA" w14:textId="5E018F42" w:rsidR="00B90D91" w:rsidRPr="00666556" w:rsidRDefault="00B90D91" w:rsidP="00257B1D">
            <w:pPr>
              <w:jc w:val="center"/>
              <w:rPr>
                <w:rFonts w:ascii="Times New Roman" w:hAnsi="Times New Roman" w:cs="Times New Roman"/>
                <w:b/>
                <w:sz w:val="24"/>
              </w:rPr>
            </w:pPr>
            <w:r>
              <w:rPr>
                <w:rFonts w:ascii="Times New Roman" w:hAnsi="Times New Roman" w:cs="Times New Roman"/>
                <w:b/>
                <w:bCs/>
                <w:sz w:val="24"/>
                <w:lang w:val="en"/>
              </w:rPr>
              <w:t>V.a.1.</w:t>
            </w:r>
          </w:p>
        </w:tc>
        <w:tc>
          <w:tcPr>
            <w:tcW w:w="2270" w:type="dxa"/>
            <w:vAlign w:val="center"/>
          </w:tcPr>
          <w:p w14:paraId="189BC638" w14:textId="77777777" w:rsidR="00B90D91" w:rsidRPr="00666556" w:rsidRDefault="00B90D91" w:rsidP="00427C90">
            <w:pPr>
              <w:jc w:val="center"/>
              <w:rPr>
                <w:rFonts w:ascii="Times New Roman" w:hAnsi="Times New Roman" w:cs="Times New Roman"/>
                <w:b/>
                <w:sz w:val="24"/>
              </w:rPr>
            </w:pPr>
          </w:p>
        </w:tc>
        <w:tc>
          <w:tcPr>
            <w:tcW w:w="1852" w:type="dxa"/>
            <w:vAlign w:val="center"/>
          </w:tcPr>
          <w:p w14:paraId="2B10146F" w14:textId="77777777" w:rsidR="00B90D91" w:rsidRPr="00666556" w:rsidRDefault="00B90D91" w:rsidP="00427C90">
            <w:pPr>
              <w:jc w:val="center"/>
              <w:rPr>
                <w:rFonts w:ascii="Times New Roman" w:hAnsi="Times New Roman" w:cs="Times New Roman"/>
                <w:b/>
                <w:sz w:val="24"/>
              </w:rPr>
            </w:pPr>
          </w:p>
        </w:tc>
      </w:tr>
      <w:tr w:rsidR="00B90D91" w:rsidRPr="00666556" w14:paraId="11705F64" w14:textId="77777777" w:rsidTr="00370A53">
        <w:trPr>
          <w:trHeight w:val="975"/>
          <w:jc w:val="center"/>
        </w:trPr>
        <w:tc>
          <w:tcPr>
            <w:tcW w:w="2856" w:type="dxa"/>
            <w:gridSpan w:val="2"/>
            <w:vMerge/>
            <w:vAlign w:val="center"/>
          </w:tcPr>
          <w:p w14:paraId="6B05D16F" w14:textId="77777777" w:rsidR="00B90D91" w:rsidRDefault="00B90D91" w:rsidP="00427C90">
            <w:pPr>
              <w:jc w:val="center"/>
              <w:rPr>
                <w:rFonts w:ascii="Times New Roman" w:hAnsi="Times New Roman" w:cs="Times New Roman"/>
                <w:b/>
                <w:sz w:val="24"/>
              </w:rPr>
            </w:pPr>
          </w:p>
        </w:tc>
        <w:tc>
          <w:tcPr>
            <w:tcW w:w="2323" w:type="dxa"/>
            <w:vMerge/>
            <w:vAlign w:val="center"/>
          </w:tcPr>
          <w:p w14:paraId="5940803D" w14:textId="77777777" w:rsidR="00B90D91" w:rsidRDefault="00B90D91" w:rsidP="00257B1D">
            <w:pPr>
              <w:jc w:val="center"/>
              <w:rPr>
                <w:rFonts w:ascii="Times New Roman" w:hAnsi="Times New Roman" w:cs="Times New Roman"/>
                <w:sz w:val="24"/>
              </w:rPr>
            </w:pPr>
          </w:p>
        </w:tc>
        <w:tc>
          <w:tcPr>
            <w:tcW w:w="3649" w:type="dxa"/>
            <w:vAlign w:val="center"/>
          </w:tcPr>
          <w:p w14:paraId="1A849A2D" w14:textId="1A856700" w:rsidR="00B90D91" w:rsidRPr="00DA3629" w:rsidRDefault="00B90D91" w:rsidP="00427C90">
            <w:pPr>
              <w:jc w:val="center"/>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Including in the offer a list of spare parts (critical parts)</w:t>
            </w:r>
          </w:p>
        </w:tc>
        <w:tc>
          <w:tcPr>
            <w:tcW w:w="1270" w:type="dxa"/>
            <w:vAlign w:val="center"/>
          </w:tcPr>
          <w:p w14:paraId="6C1B670B" w14:textId="7AB6232C" w:rsidR="00B90D91" w:rsidRDefault="00B90D91" w:rsidP="00257B1D">
            <w:pPr>
              <w:jc w:val="center"/>
              <w:rPr>
                <w:rFonts w:ascii="Times New Roman" w:hAnsi="Times New Roman" w:cs="Times New Roman"/>
                <w:b/>
                <w:sz w:val="24"/>
              </w:rPr>
            </w:pPr>
            <w:r>
              <w:rPr>
                <w:rFonts w:ascii="Times New Roman" w:hAnsi="Times New Roman" w:cs="Times New Roman"/>
                <w:b/>
                <w:bCs/>
                <w:sz w:val="24"/>
                <w:lang w:val="en"/>
              </w:rPr>
              <w:t>V.a.2.</w:t>
            </w:r>
          </w:p>
        </w:tc>
        <w:tc>
          <w:tcPr>
            <w:tcW w:w="2270" w:type="dxa"/>
            <w:vAlign w:val="center"/>
          </w:tcPr>
          <w:p w14:paraId="724D01C3" w14:textId="77777777" w:rsidR="00B90D91" w:rsidRPr="00666556" w:rsidRDefault="00B90D91" w:rsidP="00427C90">
            <w:pPr>
              <w:jc w:val="center"/>
              <w:rPr>
                <w:rFonts w:ascii="Times New Roman" w:hAnsi="Times New Roman" w:cs="Times New Roman"/>
                <w:b/>
                <w:sz w:val="24"/>
              </w:rPr>
            </w:pPr>
          </w:p>
        </w:tc>
        <w:tc>
          <w:tcPr>
            <w:tcW w:w="1852" w:type="dxa"/>
            <w:vAlign w:val="center"/>
          </w:tcPr>
          <w:p w14:paraId="0F497DEB" w14:textId="77777777" w:rsidR="00B90D91" w:rsidRPr="00666556" w:rsidRDefault="00B90D91" w:rsidP="00427C90">
            <w:pPr>
              <w:jc w:val="center"/>
              <w:rPr>
                <w:rFonts w:ascii="Times New Roman" w:hAnsi="Times New Roman" w:cs="Times New Roman"/>
                <w:b/>
                <w:sz w:val="24"/>
              </w:rPr>
            </w:pPr>
          </w:p>
        </w:tc>
      </w:tr>
      <w:tr w:rsidR="00B90D91" w:rsidRPr="00666556" w14:paraId="46F50B5D" w14:textId="77777777" w:rsidTr="00370A53">
        <w:trPr>
          <w:trHeight w:val="975"/>
          <w:jc w:val="center"/>
        </w:trPr>
        <w:tc>
          <w:tcPr>
            <w:tcW w:w="2856" w:type="dxa"/>
            <w:gridSpan w:val="2"/>
            <w:vMerge/>
            <w:vAlign w:val="center"/>
          </w:tcPr>
          <w:p w14:paraId="1F082997" w14:textId="77777777" w:rsidR="00B90D91" w:rsidRDefault="00B90D91" w:rsidP="00427C90">
            <w:pPr>
              <w:jc w:val="center"/>
              <w:rPr>
                <w:rFonts w:ascii="Times New Roman" w:hAnsi="Times New Roman" w:cs="Times New Roman"/>
                <w:b/>
                <w:sz w:val="24"/>
              </w:rPr>
            </w:pPr>
          </w:p>
        </w:tc>
        <w:tc>
          <w:tcPr>
            <w:tcW w:w="2323" w:type="dxa"/>
            <w:vMerge w:val="restart"/>
            <w:vAlign w:val="center"/>
          </w:tcPr>
          <w:p w14:paraId="17304A6B" w14:textId="66A3F542" w:rsidR="00B90D91" w:rsidRPr="00DA3629" w:rsidRDefault="00B90D91" w:rsidP="00F34D13">
            <w:pPr>
              <w:jc w:val="center"/>
              <w:rPr>
                <w:rFonts w:ascii="Times New Roman" w:hAnsi="Times New Roman" w:cs="Times New Roman"/>
                <w:sz w:val="24"/>
                <w:lang w:val="en-US"/>
              </w:rPr>
            </w:pPr>
            <w:r>
              <w:rPr>
                <w:rFonts w:ascii="Times New Roman" w:hAnsi="Times New Roman" w:cs="Times New Roman"/>
                <w:b/>
                <w:bCs/>
                <w:sz w:val="24"/>
                <w:lang w:val="en"/>
              </w:rPr>
              <w:t xml:space="preserve">b. </w:t>
            </w:r>
            <w:r>
              <w:rPr>
                <w:rFonts w:ascii="Times New Roman" w:hAnsi="Times New Roman" w:cs="Times New Roman"/>
                <w:sz w:val="24"/>
                <w:lang w:val="en"/>
              </w:rPr>
              <w:t>Consumables for the aluminum alloying station</w:t>
            </w:r>
          </w:p>
        </w:tc>
        <w:tc>
          <w:tcPr>
            <w:tcW w:w="3649" w:type="dxa"/>
            <w:vAlign w:val="center"/>
          </w:tcPr>
          <w:p w14:paraId="32A3A611" w14:textId="534F7828" w:rsidR="00B90D91" w:rsidRPr="00DA3629" w:rsidRDefault="00B90D91" w:rsidP="00427C90">
            <w:pPr>
              <w:jc w:val="center"/>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The supply includes consumables necessary to maintain continuous production within 3 months from the date of technical acceptance</w:t>
            </w:r>
          </w:p>
        </w:tc>
        <w:tc>
          <w:tcPr>
            <w:tcW w:w="1270" w:type="dxa"/>
            <w:vAlign w:val="center"/>
          </w:tcPr>
          <w:p w14:paraId="4B26A0AF" w14:textId="7224CB1D" w:rsidR="00B90D91" w:rsidRPr="00666556" w:rsidRDefault="00B90D91" w:rsidP="00427C90">
            <w:pPr>
              <w:jc w:val="center"/>
              <w:rPr>
                <w:rFonts w:ascii="Times New Roman" w:hAnsi="Times New Roman" w:cs="Times New Roman"/>
                <w:b/>
                <w:sz w:val="24"/>
              </w:rPr>
            </w:pPr>
            <w:r>
              <w:rPr>
                <w:rFonts w:ascii="Times New Roman" w:hAnsi="Times New Roman" w:cs="Times New Roman"/>
                <w:b/>
                <w:bCs/>
                <w:sz w:val="24"/>
                <w:lang w:val="en"/>
              </w:rPr>
              <w:t>V.b.1.</w:t>
            </w:r>
          </w:p>
        </w:tc>
        <w:tc>
          <w:tcPr>
            <w:tcW w:w="2270" w:type="dxa"/>
            <w:vAlign w:val="center"/>
          </w:tcPr>
          <w:p w14:paraId="23EF307E" w14:textId="77777777" w:rsidR="00B90D91" w:rsidRPr="00666556" w:rsidRDefault="00B90D91" w:rsidP="00427C90">
            <w:pPr>
              <w:jc w:val="center"/>
              <w:rPr>
                <w:rFonts w:ascii="Times New Roman" w:hAnsi="Times New Roman" w:cs="Times New Roman"/>
                <w:b/>
                <w:sz w:val="24"/>
              </w:rPr>
            </w:pPr>
          </w:p>
        </w:tc>
        <w:tc>
          <w:tcPr>
            <w:tcW w:w="1852" w:type="dxa"/>
            <w:vAlign w:val="center"/>
          </w:tcPr>
          <w:p w14:paraId="2A24203A" w14:textId="77777777" w:rsidR="00B90D91" w:rsidRPr="00666556" w:rsidRDefault="00B90D91" w:rsidP="00427C90">
            <w:pPr>
              <w:jc w:val="center"/>
              <w:rPr>
                <w:rFonts w:ascii="Times New Roman" w:hAnsi="Times New Roman" w:cs="Times New Roman"/>
                <w:b/>
                <w:sz w:val="24"/>
              </w:rPr>
            </w:pPr>
          </w:p>
        </w:tc>
      </w:tr>
      <w:tr w:rsidR="00B90D91" w:rsidRPr="00666556" w14:paraId="290618C4" w14:textId="77777777" w:rsidTr="00370A53">
        <w:trPr>
          <w:trHeight w:val="988"/>
          <w:jc w:val="center"/>
        </w:trPr>
        <w:tc>
          <w:tcPr>
            <w:tcW w:w="2856" w:type="dxa"/>
            <w:gridSpan w:val="2"/>
            <w:vMerge/>
            <w:vAlign w:val="center"/>
          </w:tcPr>
          <w:p w14:paraId="41C1D4C3" w14:textId="77777777" w:rsidR="00B90D91" w:rsidRPr="00666556" w:rsidRDefault="00B90D91" w:rsidP="00427C90">
            <w:pPr>
              <w:jc w:val="center"/>
              <w:rPr>
                <w:rFonts w:ascii="Times New Roman" w:hAnsi="Times New Roman" w:cs="Times New Roman"/>
                <w:b/>
                <w:sz w:val="24"/>
              </w:rPr>
            </w:pPr>
          </w:p>
        </w:tc>
        <w:tc>
          <w:tcPr>
            <w:tcW w:w="2323" w:type="dxa"/>
            <w:vMerge/>
            <w:vAlign w:val="center"/>
          </w:tcPr>
          <w:p w14:paraId="440C1ED9" w14:textId="77777777" w:rsidR="00B90D91" w:rsidRPr="009F726D" w:rsidRDefault="00B90D91" w:rsidP="00257B1D">
            <w:pPr>
              <w:jc w:val="center"/>
              <w:rPr>
                <w:rFonts w:ascii="Times New Roman" w:hAnsi="Times New Roman" w:cs="Times New Roman"/>
                <w:sz w:val="24"/>
              </w:rPr>
            </w:pPr>
          </w:p>
        </w:tc>
        <w:tc>
          <w:tcPr>
            <w:tcW w:w="3649" w:type="dxa"/>
            <w:vAlign w:val="center"/>
          </w:tcPr>
          <w:p w14:paraId="200834CA" w14:textId="595445F1" w:rsidR="00B90D91" w:rsidRPr="00DA3629" w:rsidRDefault="00B90D91" w:rsidP="00427C90">
            <w:pPr>
              <w:jc w:val="center"/>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Including in the offer a list of consumables</w:t>
            </w:r>
          </w:p>
        </w:tc>
        <w:tc>
          <w:tcPr>
            <w:tcW w:w="1270" w:type="dxa"/>
            <w:vAlign w:val="center"/>
          </w:tcPr>
          <w:p w14:paraId="75DDE792" w14:textId="40822868" w:rsidR="00B90D91" w:rsidRPr="00666556" w:rsidRDefault="00B90D91" w:rsidP="00427C90">
            <w:pPr>
              <w:jc w:val="center"/>
              <w:rPr>
                <w:rFonts w:ascii="Times New Roman" w:hAnsi="Times New Roman" w:cs="Times New Roman"/>
                <w:b/>
                <w:sz w:val="24"/>
              </w:rPr>
            </w:pPr>
            <w:r>
              <w:rPr>
                <w:rFonts w:ascii="Times New Roman" w:hAnsi="Times New Roman" w:cs="Times New Roman"/>
                <w:b/>
                <w:bCs/>
                <w:sz w:val="24"/>
                <w:lang w:val="en"/>
              </w:rPr>
              <w:t>V.b.2.</w:t>
            </w:r>
          </w:p>
        </w:tc>
        <w:tc>
          <w:tcPr>
            <w:tcW w:w="2270" w:type="dxa"/>
            <w:vAlign w:val="center"/>
          </w:tcPr>
          <w:p w14:paraId="5D09C319" w14:textId="77777777" w:rsidR="00B90D91" w:rsidRPr="00666556" w:rsidRDefault="00B90D91" w:rsidP="00427C90">
            <w:pPr>
              <w:jc w:val="center"/>
              <w:rPr>
                <w:rFonts w:ascii="Times New Roman" w:hAnsi="Times New Roman" w:cs="Times New Roman"/>
                <w:b/>
                <w:sz w:val="24"/>
              </w:rPr>
            </w:pPr>
          </w:p>
        </w:tc>
        <w:tc>
          <w:tcPr>
            <w:tcW w:w="1852" w:type="dxa"/>
            <w:vAlign w:val="center"/>
          </w:tcPr>
          <w:p w14:paraId="5A8E880C" w14:textId="77777777" w:rsidR="00B90D91" w:rsidRPr="00666556" w:rsidRDefault="00B90D91" w:rsidP="00427C90">
            <w:pPr>
              <w:jc w:val="center"/>
              <w:rPr>
                <w:rFonts w:ascii="Times New Roman" w:hAnsi="Times New Roman" w:cs="Times New Roman"/>
                <w:b/>
                <w:sz w:val="24"/>
              </w:rPr>
            </w:pPr>
          </w:p>
        </w:tc>
      </w:tr>
      <w:tr w:rsidR="00B90D91" w:rsidRPr="00666556" w14:paraId="28408AFC" w14:textId="77777777" w:rsidTr="00370A53">
        <w:trPr>
          <w:trHeight w:val="988"/>
          <w:jc w:val="center"/>
        </w:trPr>
        <w:tc>
          <w:tcPr>
            <w:tcW w:w="2856" w:type="dxa"/>
            <w:gridSpan w:val="2"/>
            <w:vMerge/>
            <w:vAlign w:val="center"/>
          </w:tcPr>
          <w:p w14:paraId="5EBA4BFE" w14:textId="77777777" w:rsidR="00B90D91" w:rsidRPr="00666556" w:rsidRDefault="00B90D91" w:rsidP="00427C90">
            <w:pPr>
              <w:jc w:val="center"/>
              <w:rPr>
                <w:rFonts w:ascii="Times New Roman" w:hAnsi="Times New Roman" w:cs="Times New Roman"/>
                <w:b/>
                <w:sz w:val="24"/>
              </w:rPr>
            </w:pPr>
          </w:p>
        </w:tc>
        <w:tc>
          <w:tcPr>
            <w:tcW w:w="2323" w:type="dxa"/>
            <w:vMerge w:val="restart"/>
            <w:vAlign w:val="center"/>
          </w:tcPr>
          <w:p w14:paraId="2C022A9D" w14:textId="4E0D65F6" w:rsidR="00B90D91" w:rsidRPr="00DA3629" w:rsidRDefault="00B90D91" w:rsidP="006C2B65">
            <w:pPr>
              <w:jc w:val="center"/>
              <w:rPr>
                <w:rFonts w:ascii="Times New Roman" w:hAnsi="Times New Roman" w:cs="Times New Roman"/>
                <w:b/>
                <w:sz w:val="24"/>
                <w:lang w:val="en-US"/>
              </w:rPr>
            </w:pPr>
            <w:r>
              <w:rPr>
                <w:rFonts w:ascii="Times New Roman" w:hAnsi="Times New Roman" w:cs="Times New Roman"/>
                <w:b/>
                <w:bCs/>
                <w:sz w:val="24"/>
                <w:lang w:val="en"/>
              </w:rPr>
              <w:t>c.</w:t>
            </w:r>
            <w:r>
              <w:rPr>
                <w:rFonts w:ascii="Times New Roman" w:hAnsi="Times New Roman" w:cs="Times New Roman"/>
                <w:sz w:val="24"/>
                <w:lang w:val="en"/>
              </w:rPr>
              <w:t xml:space="preserve"> Control and power supply system</w:t>
            </w:r>
          </w:p>
        </w:tc>
        <w:tc>
          <w:tcPr>
            <w:tcW w:w="3649" w:type="dxa"/>
            <w:vAlign w:val="center"/>
          </w:tcPr>
          <w:p w14:paraId="6A298C9E" w14:textId="77777777" w:rsidR="00B90D91" w:rsidRPr="00DA3629" w:rsidRDefault="00B90D91" w:rsidP="00427C90">
            <w:pPr>
              <w:jc w:val="center"/>
              <w:rPr>
                <w:rFonts w:ascii="Times New Roman" w:hAnsi="Times New Roman" w:cs="Times New Roman"/>
                <w:b/>
                <w:sz w:val="24"/>
                <w:lang w:val="en-US"/>
              </w:rPr>
            </w:pPr>
            <w:r>
              <w:rPr>
                <w:rFonts w:ascii="Times New Roman" w:hAnsi="Times New Roman" w:cs="Times New Roman"/>
                <w:b/>
                <w:bCs/>
                <w:sz w:val="24"/>
                <w:lang w:val="en"/>
              </w:rPr>
              <w:t xml:space="preserve">1. </w:t>
            </w:r>
            <w:r>
              <w:rPr>
                <w:rFonts w:ascii="Times New Roman" w:hAnsi="Times New Roman" w:cs="Times New Roman"/>
                <w:sz w:val="24"/>
                <w:lang w:val="en"/>
              </w:rPr>
              <w:t>The supply includes full cabling required to make connections between the equipment and the control panels and power cabinets</w:t>
            </w:r>
          </w:p>
        </w:tc>
        <w:tc>
          <w:tcPr>
            <w:tcW w:w="1270" w:type="dxa"/>
            <w:vAlign w:val="center"/>
          </w:tcPr>
          <w:p w14:paraId="57048375" w14:textId="77777777" w:rsidR="00B90D91" w:rsidRPr="00666556" w:rsidRDefault="00B90D91" w:rsidP="00427C90">
            <w:pPr>
              <w:jc w:val="center"/>
              <w:rPr>
                <w:rFonts w:ascii="Times New Roman" w:hAnsi="Times New Roman" w:cs="Times New Roman"/>
                <w:b/>
                <w:sz w:val="24"/>
              </w:rPr>
            </w:pPr>
            <w:r>
              <w:rPr>
                <w:rFonts w:ascii="Times New Roman" w:hAnsi="Times New Roman" w:cs="Times New Roman"/>
                <w:b/>
                <w:bCs/>
                <w:sz w:val="24"/>
                <w:lang w:val="en"/>
              </w:rPr>
              <w:t>V.c.1.</w:t>
            </w:r>
          </w:p>
        </w:tc>
        <w:tc>
          <w:tcPr>
            <w:tcW w:w="2270" w:type="dxa"/>
            <w:vAlign w:val="center"/>
          </w:tcPr>
          <w:p w14:paraId="6333F538" w14:textId="77777777" w:rsidR="00B90D91" w:rsidRPr="00666556" w:rsidRDefault="00B90D91" w:rsidP="00427C90">
            <w:pPr>
              <w:jc w:val="center"/>
              <w:rPr>
                <w:rFonts w:ascii="Times New Roman" w:hAnsi="Times New Roman" w:cs="Times New Roman"/>
                <w:b/>
                <w:sz w:val="24"/>
              </w:rPr>
            </w:pPr>
          </w:p>
        </w:tc>
        <w:tc>
          <w:tcPr>
            <w:tcW w:w="1852" w:type="dxa"/>
            <w:vAlign w:val="center"/>
          </w:tcPr>
          <w:p w14:paraId="5B535DC1" w14:textId="77777777" w:rsidR="00B90D91" w:rsidRPr="00666556" w:rsidRDefault="00B90D91" w:rsidP="00427C90">
            <w:pPr>
              <w:jc w:val="center"/>
              <w:rPr>
                <w:rFonts w:ascii="Times New Roman" w:hAnsi="Times New Roman" w:cs="Times New Roman"/>
                <w:b/>
                <w:sz w:val="24"/>
              </w:rPr>
            </w:pPr>
          </w:p>
        </w:tc>
      </w:tr>
      <w:tr w:rsidR="00B90D91" w:rsidRPr="00666556" w14:paraId="171A6680" w14:textId="77777777" w:rsidTr="00370A53">
        <w:trPr>
          <w:trHeight w:val="988"/>
          <w:jc w:val="center"/>
        </w:trPr>
        <w:tc>
          <w:tcPr>
            <w:tcW w:w="2856" w:type="dxa"/>
            <w:gridSpan w:val="2"/>
            <w:vMerge/>
            <w:vAlign w:val="center"/>
          </w:tcPr>
          <w:p w14:paraId="4F209F2B" w14:textId="77777777" w:rsidR="00B90D91" w:rsidRPr="00666556" w:rsidRDefault="00B90D91" w:rsidP="00427C90">
            <w:pPr>
              <w:jc w:val="center"/>
              <w:rPr>
                <w:rFonts w:ascii="Times New Roman" w:hAnsi="Times New Roman" w:cs="Times New Roman"/>
                <w:b/>
                <w:sz w:val="24"/>
              </w:rPr>
            </w:pPr>
          </w:p>
        </w:tc>
        <w:tc>
          <w:tcPr>
            <w:tcW w:w="2323" w:type="dxa"/>
            <w:vMerge/>
            <w:vAlign w:val="center"/>
          </w:tcPr>
          <w:p w14:paraId="3187023F" w14:textId="77777777" w:rsidR="00B90D91" w:rsidRDefault="00B90D91" w:rsidP="00257B1D">
            <w:pPr>
              <w:jc w:val="center"/>
              <w:rPr>
                <w:rFonts w:ascii="Times New Roman" w:hAnsi="Times New Roman" w:cs="Times New Roman"/>
                <w:b/>
                <w:sz w:val="24"/>
              </w:rPr>
            </w:pPr>
          </w:p>
        </w:tc>
        <w:tc>
          <w:tcPr>
            <w:tcW w:w="3649" w:type="dxa"/>
            <w:vAlign w:val="center"/>
          </w:tcPr>
          <w:p w14:paraId="236E0B9F" w14:textId="77777777" w:rsidR="00B90D91" w:rsidRPr="00DA3629" w:rsidRDefault="00B90D91" w:rsidP="00427C90">
            <w:pPr>
              <w:jc w:val="center"/>
              <w:rPr>
                <w:rFonts w:ascii="Times New Roman" w:hAnsi="Times New Roman" w:cs="Times New Roman"/>
                <w:b/>
                <w:sz w:val="24"/>
                <w:lang w:val="en-US"/>
              </w:rPr>
            </w:pPr>
            <w:r>
              <w:rPr>
                <w:rFonts w:ascii="Times New Roman" w:hAnsi="Times New Roman" w:cs="Times New Roman"/>
                <w:b/>
                <w:bCs/>
                <w:sz w:val="24"/>
                <w:lang w:val="en"/>
              </w:rPr>
              <w:t xml:space="preserve">2. </w:t>
            </w:r>
            <w:r>
              <w:rPr>
                <w:rFonts w:ascii="Times New Roman" w:hAnsi="Times New Roman" w:cs="Times New Roman"/>
                <w:sz w:val="24"/>
                <w:lang w:val="en"/>
              </w:rPr>
              <w:t>The supply includes all necessary power and control cabinets</w:t>
            </w:r>
            <w:r>
              <w:rPr>
                <w:rFonts w:ascii="Times New Roman" w:hAnsi="Times New Roman" w:cs="Times New Roman"/>
                <w:b/>
                <w:bCs/>
                <w:sz w:val="24"/>
                <w:lang w:val="en"/>
              </w:rPr>
              <w:t xml:space="preserve"> </w:t>
            </w:r>
          </w:p>
        </w:tc>
        <w:tc>
          <w:tcPr>
            <w:tcW w:w="1270" w:type="dxa"/>
            <w:vAlign w:val="center"/>
          </w:tcPr>
          <w:p w14:paraId="4FC09958" w14:textId="77777777" w:rsidR="00B90D91" w:rsidRPr="00666556" w:rsidRDefault="00B90D91" w:rsidP="00427C90">
            <w:pPr>
              <w:jc w:val="center"/>
              <w:rPr>
                <w:rFonts w:ascii="Times New Roman" w:hAnsi="Times New Roman" w:cs="Times New Roman"/>
                <w:b/>
                <w:sz w:val="24"/>
              </w:rPr>
            </w:pPr>
            <w:r>
              <w:rPr>
                <w:rFonts w:ascii="Times New Roman" w:hAnsi="Times New Roman" w:cs="Times New Roman"/>
                <w:b/>
                <w:bCs/>
                <w:sz w:val="24"/>
                <w:lang w:val="en"/>
              </w:rPr>
              <w:t>V.c.2.</w:t>
            </w:r>
          </w:p>
        </w:tc>
        <w:tc>
          <w:tcPr>
            <w:tcW w:w="2270" w:type="dxa"/>
            <w:vAlign w:val="center"/>
          </w:tcPr>
          <w:p w14:paraId="2AC7A2DB" w14:textId="77777777" w:rsidR="00B90D91" w:rsidRPr="00666556" w:rsidRDefault="00B90D91" w:rsidP="00427C90">
            <w:pPr>
              <w:jc w:val="center"/>
              <w:rPr>
                <w:rFonts w:ascii="Times New Roman" w:hAnsi="Times New Roman" w:cs="Times New Roman"/>
                <w:b/>
                <w:sz w:val="24"/>
              </w:rPr>
            </w:pPr>
          </w:p>
        </w:tc>
        <w:tc>
          <w:tcPr>
            <w:tcW w:w="1852" w:type="dxa"/>
            <w:vAlign w:val="center"/>
          </w:tcPr>
          <w:p w14:paraId="47BF75E3" w14:textId="77777777" w:rsidR="00B90D91" w:rsidRPr="00666556" w:rsidRDefault="00B90D91" w:rsidP="00427C90">
            <w:pPr>
              <w:jc w:val="center"/>
              <w:rPr>
                <w:rFonts w:ascii="Times New Roman" w:hAnsi="Times New Roman" w:cs="Times New Roman"/>
                <w:b/>
                <w:sz w:val="24"/>
              </w:rPr>
            </w:pPr>
          </w:p>
        </w:tc>
      </w:tr>
      <w:tr w:rsidR="00B90D91" w:rsidRPr="00666556" w14:paraId="375110FF" w14:textId="77777777" w:rsidTr="00370A53">
        <w:trPr>
          <w:trHeight w:val="988"/>
          <w:jc w:val="center"/>
        </w:trPr>
        <w:tc>
          <w:tcPr>
            <w:tcW w:w="2856" w:type="dxa"/>
            <w:gridSpan w:val="2"/>
            <w:vMerge/>
            <w:vAlign w:val="center"/>
          </w:tcPr>
          <w:p w14:paraId="6ADAF897" w14:textId="77777777" w:rsidR="00B90D91" w:rsidRPr="00666556" w:rsidRDefault="00B90D91" w:rsidP="00427C90">
            <w:pPr>
              <w:jc w:val="center"/>
              <w:rPr>
                <w:rFonts w:ascii="Times New Roman" w:hAnsi="Times New Roman" w:cs="Times New Roman"/>
                <w:b/>
                <w:sz w:val="24"/>
              </w:rPr>
            </w:pPr>
          </w:p>
        </w:tc>
        <w:tc>
          <w:tcPr>
            <w:tcW w:w="2323" w:type="dxa"/>
            <w:vMerge w:val="restart"/>
            <w:vAlign w:val="center"/>
          </w:tcPr>
          <w:p w14:paraId="6D7FAC9E" w14:textId="77777777" w:rsidR="00B90D91" w:rsidRPr="00DA3629" w:rsidRDefault="00B90D91" w:rsidP="006C2B65">
            <w:pPr>
              <w:jc w:val="center"/>
              <w:rPr>
                <w:rFonts w:ascii="Times New Roman" w:hAnsi="Times New Roman" w:cs="Times New Roman"/>
                <w:b/>
                <w:sz w:val="24"/>
                <w:lang w:val="en-US"/>
              </w:rPr>
            </w:pPr>
            <w:r>
              <w:rPr>
                <w:rFonts w:ascii="Times New Roman" w:hAnsi="Times New Roman" w:cs="Times New Roman"/>
                <w:b/>
                <w:bCs/>
                <w:sz w:val="24"/>
                <w:lang w:val="en"/>
              </w:rPr>
              <w:t>d.</w:t>
            </w:r>
            <w:r>
              <w:rPr>
                <w:rFonts w:ascii="Times New Roman" w:hAnsi="Times New Roman" w:cs="Times New Roman"/>
                <w:sz w:val="24"/>
                <w:lang w:val="en"/>
              </w:rPr>
              <w:t xml:space="preserve"> Technical and operational documentation</w:t>
            </w:r>
          </w:p>
        </w:tc>
        <w:tc>
          <w:tcPr>
            <w:tcW w:w="3649" w:type="dxa"/>
            <w:vAlign w:val="center"/>
          </w:tcPr>
          <w:p w14:paraId="560E1BAA" w14:textId="77777777" w:rsidR="00B90D91" w:rsidRPr="00666556" w:rsidRDefault="00B90D91" w:rsidP="00427C90">
            <w:pPr>
              <w:jc w:val="center"/>
              <w:rPr>
                <w:rFonts w:ascii="Times New Roman" w:hAnsi="Times New Roman" w:cs="Times New Roman"/>
                <w:b/>
                <w:sz w:val="24"/>
              </w:rPr>
            </w:pPr>
            <w:r>
              <w:rPr>
                <w:rFonts w:ascii="Times New Roman" w:hAnsi="Times New Roman" w:cs="Times New Roman"/>
                <w:b/>
                <w:bCs/>
                <w:sz w:val="24"/>
                <w:lang w:val="en"/>
              </w:rPr>
              <w:t xml:space="preserve">1. </w:t>
            </w:r>
            <w:r>
              <w:rPr>
                <w:rFonts w:ascii="Times New Roman" w:hAnsi="Times New Roman" w:cs="Times New Roman"/>
                <w:sz w:val="24"/>
                <w:lang w:val="en"/>
              </w:rPr>
              <w:t>Required in Polish</w:t>
            </w:r>
            <w:r>
              <w:rPr>
                <w:rFonts w:ascii="Times New Roman" w:hAnsi="Times New Roman" w:cs="Times New Roman"/>
                <w:b/>
                <w:bCs/>
                <w:sz w:val="24"/>
                <w:lang w:val="en"/>
              </w:rPr>
              <w:t xml:space="preserve"> </w:t>
            </w:r>
          </w:p>
        </w:tc>
        <w:tc>
          <w:tcPr>
            <w:tcW w:w="1270" w:type="dxa"/>
            <w:vAlign w:val="center"/>
          </w:tcPr>
          <w:p w14:paraId="764822BE" w14:textId="77777777" w:rsidR="00B90D91" w:rsidRPr="00666556" w:rsidRDefault="00B90D91" w:rsidP="00427C90">
            <w:pPr>
              <w:jc w:val="center"/>
              <w:rPr>
                <w:rFonts w:ascii="Times New Roman" w:hAnsi="Times New Roman" w:cs="Times New Roman"/>
                <w:b/>
                <w:sz w:val="24"/>
              </w:rPr>
            </w:pPr>
            <w:r>
              <w:rPr>
                <w:rFonts w:ascii="Times New Roman" w:hAnsi="Times New Roman" w:cs="Times New Roman"/>
                <w:b/>
                <w:bCs/>
                <w:sz w:val="24"/>
                <w:lang w:val="en"/>
              </w:rPr>
              <w:t>V.d.1.</w:t>
            </w:r>
          </w:p>
        </w:tc>
        <w:tc>
          <w:tcPr>
            <w:tcW w:w="2270" w:type="dxa"/>
            <w:vAlign w:val="center"/>
          </w:tcPr>
          <w:p w14:paraId="4869D8FF" w14:textId="77777777" w:rsidR="00B90D91" w:rsidRPr="00666556" w:rsidRDefault="00B90D91" w:rsidP="00427C90">
            <w:pPr>
              <w:jc w:val="center"/>
              <w:rPr>
                <w:rFonts w:ascii="Times New Roman" w:hAnsi="Times New Roman" w:cs="Times New Roman"/>
                <w:b/>
                <w:sz w:val="24"/>
              </w:rPr>
            </w:pPr>
          </w:p>
        </w:tc>
        <w:tc>
          <w:tcPr>
            <w:tcW w:w="1852" w:type="dxa"/>
            <w:vAlign w:val="center"/>
          </w:tcPr>
          <w:p w14:paraId="1FB67FC9" w14:textId="77777777" w:rsidR="00B90D91" w:rsidRPr="00666556" w:rsidRDefault="00B90D91" w:rsidP="00427C90">
            <w:pPr>
              <w:jc w:val="center"/>
              <w:rPr>
                <w:rFonts w:ascii="Times New Roman" w:hAnsi="Times New Roman" w:cs="Times New Roman"/>
                <w:b/>
                <w:sz w:val="24"/>
              </w:rPr>
            </w:pPr>
          </w:p>
        </w:tc>
      </w:tr>
      <w:tr w:rsidR="00B90D91" w:rsidRPr="00666556" w14:paraId="114F689B" w14:textId="77777777" w:rsidTr="00370A53">
        <w:trPr>
          <w:trHeight w:val="988"/>
          <w:jc w:val="center"/>
        </w:trPr>
        <w:tc>
          <w:tcPr>
            <w:tcW w:w="2856" w:type="dxa"/>
            <w:gridSpan w:val="2"/>
            <w:vMerge/>
            <w:vAlign w:val="center"/>
          </w:tcPr>
          <w:p w14:paraId="3C05CB59" w14:textId="77777777" w:rsidR="00B90D91" w:rsidRPr="00666556" w:rsidRDefault="00B90D91" w:rsidP="00427C90">
            <w:pPr>
              <w:jc w:val="center"/>
              <w:rPr>
                <w:rFonts w:ascii="Times New Roman" w:hAnsi="Times New Roman" w:cs="Times New Roman"/>
                <w:b/>
                <w:sz w:val="24"/>
              </w:rPr>
            </w:pPr>
          </w:p>
        </w:tc>
        <w:tc>
          <w:tcPr>
            <w:tcW w:w="2323" w:type="dxa"/>
            <w:vMerge/>
            <w:vAlign w:val="center"/>
          </w:tcPr>
          <w:p w14:paraId="4556DE76" w14:textId="77777777" w:rsidR="00B90D91" w:rsidRPr="00666556" w:rsidRDefault="00B90D91" w:rsidP="00257B1D">
            <w:pPr>
              <w:jc w:val="center"/>
              <w:rPr>
                <w:rFonts w:ascii="Times New Roman" w:hAnsi="Times New Roman" w:cs="Times New Roman"/>
                <w:b/>
                <w:sz w:val="24"/>
              </w:rPr>
            </w:pPr>
          </w:p>
        </w:tc>
        <w:tc>
          <w:tcPr>
            <w:tcW w:w="3649" w:type="dxa"/>
            <w:vAlign w:val="center"/>
          </w:tcPr>
          <w:p w14:paraId="30A1397F" w14:textId="77777777" w:rsidR="00B90D91" w:rsidRPr="00DA3629" w:rsidRDefault="00B90D91" w:rsidP="00427C90">
            <w:pPr>
              <w:jc w:val="center"/>
              <w:rPr>
                <w:rFonts w:ascii="Times New Roman" w:hAnsi="Times New Roman" w:cs="Times New Roman"/>
                <w:b/>
                <w:sz w:val="24"/>
                <w:lang w:val="en-US"/>
              </w:rPr>
            </w:pPr>
            <w:r>
              <w:rPr>
                <w:rFonts w:ascii="Times New Roman" w:hAnsi="Times New Roman" w:cs="Times New Roman"/>
                <w:b/>
                <w:bCs/>
                <w:sz w:val="24"/>
                <w:lang w:val="en"/>
              </w:rPr>
              <w:t xml:space="preserve">2. </w:t>
            </w:r>
            <w:r>
              <w:rPr>
                <w:rFonts w:ascii="Times New Roman" w:hAnsi="Times New Roman" w:cs="Times New Roman"/>
                <w:sz w:val="24"/>
                <w:lang w:val="en"/>
              </w:rPr>
              <w:t>Supply of CE certificates for the equipment of aluminum melting station</w:t>
            </w:r>
          </w:p>
        </w:tc>
        <w:tc>
          <w:tcPr>
            <w:tcW w:w="1270" w:type="dxa"/>
            <w:vAlign w:val="center"/>
          </w:tcPr>
          <w:p w14:paraId="342794CE" w14:textId="77777777" w:rsidR="00B90D91" w:rsidRPr="00666556" w:rsidRDefault="00B90D91" w:rsidP="00427C90">
            <w:pPr>
              <w:jc w:val="center"/>
              <w:rPr>
                <w:rFonts w:ascii="Times New Roman" w:hAnsi="Times New Roman" w:cs="Times New Roman"/>
                <w:b/>
                <w:sz w:val="24"/>
              </w:rPr>
            </w:pPr>
            <w:r>
              <w:rPr>
                <w:rFonts w:ascii="Times New Roman" w:hAnsi="Times New Roman" w:cs="Times New Roman"/>
                <w:b/>
                <w:bCs/>
                <w:sz w:val="24"/>
                <w:lang w:val="en"/>
              </w:rPr>
              <w:t>V.d.2.</w:t>
            </w:r>
          </w:p>
        </w:tc>
        <w:tc>
          <w:tcPr>
            <w:tcW w:w="2270" w:type="dxa"/>
            <w:vAlign w:val="center"/>
          </w:tcPr>
          <w:p w14:paraId="6D846A3D" w14:textId="77777777" w:rsidR="00B90D91" w:rsidRPr="00666556" w:rsidRDefault="00B90D91" w:rsidP="00427C90">
            <w:pPr>
              <w:jc w:val="center"/>
              <w:rPr>
                <w:rFonts w:ascii="Times New Roman" w:hAnsi="Times New Roman" w:cs="Times New Roman"/>
                <w:b/>
                <w:sz w:val="24"/>
              </w:rPr>
            </w:pPr>
          </w:p>
        </w:tc>
        <w:tc>
          <w:tcPr>
            <w:tcW w:w="1852" w:type="dxa"/>
            <w:vAlign w:val="center"/>
          </w:tcPr>
          <w:p w14:paraId="0BECAA56" w14:textId="77777777" w:rsidR="00B90D91" w:rsidRPr="00666556" w:rsidRDefault="00B90D91" w:rsidP="00427C90">
            <w:pPr>
              <w:jc w:val="center"/>
              <w:rPr>
                <w:rFonts w:ascii="Times New Roman" w:hAnsi="Times New Roman" w:cs="Times New Roman"/>
                <w:b/>
                <w:sz w:val="24"/>
              </w:rPr>
            </w:pPr>
          </w:p>
        </w:tc>
      </w:tr>
      <w:tr w:rsidR="00B90D91" w:rsidRPr="0040516D" w14:paraId="3ECE7033" w14:textId="77777777" w:rsidTr="00370A53">
        <w:trPr>
          <w:trHeight w:val="988"/>
          <w:jc w:val="center"/>
        </w:trPr>
        <w:tc>
          <w:tcPr>
            <w:tcW w:w="2856" w:type="dxa"/>
            <w:gridSpan w:val="2"/>
            <w:vMerge/>
            <w:vAlign w:val="center"/>
          </w:tcPr>
          <w:p w14:paraId="2E6CC11A" w14:textId="77777777" w:rsidR="00B90D91" w:rsidRPr="00666556" w:rsidRDefault="00B90D91" w:rsidP="00427C90">
            <w:pPr>
              <w:jc w:val="center"/>
              <w:rPr>
                <w:rFonts w:ascii="Times New Roman" w:hAnsi="Times New Roman" w:cs="Times New Roman"/>
                <w:b/>
                <w:sz w:val="24"/>
              </w:rPr>
            </w:pPr>
          </w:p>
        </w:tc>
        <w:tc>
          <w:tcPr>
            <w:tcW w:w="2323" w:type="dxa"/>
            <w:vAlign w:val="center"/>
          </w:tcPr>
          <w:p w14:paraId="1D38BE2A" w14:textId="77777777" w:rsidR="00B90D91" w:rsidRPr="00805037" w:rsidRDefault="00B90D91" w:rsidP="006C2B65">
            <w:pPr>
              <w:jc w:val="center"/>
              <w:rPr>
                <w:rFonts w:ascii="Times New Roman" w:hAnsi="Times New Roman" w:cs="Times New Roman"/>
                <w:sz w:val="24"/>
              </w:rPr>
            </w:pPr>
            <w:r>
              <w:rPr>
                <w:rFonts w:ascii="Times New Roman" w:hAnsi="Times New Roman" w:cs="Times New Roman"/>
                <w:b/>
                <w:bCs/>
                <w:sz w:val="24"/>
                <w:lang w:val="en"/>
              </w:rPr>
              <w:t>e.</w:t>
            </w:r>
            <w:r>
              <w:rPr>
                <w:rFonts w:ascii="Times New Roman" w:hAnsi="Times New Roman" w:cs="Times New Roman"/>
                <w:sz w:val="24"/>
                <w:lang w:val="en"/>
              </w:rPr>
              <w:t xml:space="preserve"> Controlling software</w:t>
            </w:r>
          </w:p>
        </w:tc>
        <w:tc>
          <w:tcPr>
            <w:tcW w:w="3649" w:type="dxa"/>
            <w:vAlign w:val="center"/>
          </w:tcPr>
          <w:p w14:paraId="24E4222F" w14:textId="7D7EF94A" w:rsidR="00B90D91" w:rsidRPr="00DA3629" w:rsidRDefault="00B90D91" w:rsidP="00427C90">
            <w:pPr>
              <w:jc w:val="center"/>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The supplier will provide the Buyer, after the warranty period, with the free and full access to the devices software</w:t>
            </w:r>
          </w:p>
        </w:tc>
        <w:tc>
          <w:tcPr>
            <w:tcW w:w="1270" w:type="dxa"/>
            <w:vAlign w:val="center"/>
          </w:tcPr>
          <w:p w14:paraId="5F001F24" w14:textId="77777777" w:rsidR="00B90D91" w:rsidRPr="0040516D" w:rsidRDefault="00B90D91" w:rsidP="00427C90">
            <w:pPr>
              <w:jc w:val="center"/>
              <w:rPr>
                <w:rFonts w:ascii="Times New Roman" w:hAnsi="Times New Roman" w:cs="Times New Roman"/>
                <w:b/>
                <w:sz w:val="24"/>
              </w:rPr>
            </w:pPr>
            <w:r>
              <w:rPr>
                <w:rFonts w:ascii="Times New Roman" w:hAnsi="Times New Roman" w:cs="Times New Roman"/>
                <w:b/>
                <w:bCs/>
                <w:sz w:val="24"/>
                <w:lang w:val="en"/>
              </w:rPr>
              <w:t>V.e.1.</w:t>
            </w:r>
          </w:p>
        </w:tc>
        <w:tc>
          <w:tcPr>
            <w:tcW w:w="2270" w:type="dxa"/>
            <w:vAlign w:val="center"/>
          </w:tcPr>
          <w:p w14:paraId="22B79F84" w14:textId="77777777" w:rsidR="00B90D91" w:rsidRPr="0040516D" w:rsidRDefault="00B90D91" w:rsidP="00427C90">
            <w:pPr>
              <w:jc w:val="center"/>
              <w:rPr>
                <w:rFonts w:ascii="Times New Roman" w:hAnsi="Times New Roman" w:cs="Times New Roman"/>
                <w:b/>
                <w:sz w:val="24"/>
              </w:rPr>
            </w:pPr>
          </w:p>
        </w:tc>
        <w:tc>
          <w:tcPr>
            <w:tcW w:w="1852" w:type="dxa"/>
            <w:vAlign w:val="center"/>
          </w:tcPr>
          <w:p w14:paraId="796F52F5" w14:textId="77777777" w:rsidR="00B90D91" w:rsidRPr="0040516D" w:rsidRDefault="00B90D91" w:rsidP="00427C90">
            <w:pPr>
              <w:jc w:val="center"/>
              <w:rPr>
                <w:rFonts w:ascii="Times New Roman" w:hAnsi="Times New Roman" w:cs="Times New Roman"/>
                <w:b/>
                <w:sz w:val="24"/>
              </w:rPr>
            </w:pPr>
          </w:p>
        </w:tc>
      </w:tr>
      <w:tr w:rsidR="00B90D91" w:rsidRPr="0040516D" w14:paraId="064042CE" w14:textId="77777777" w:rsidTr="00370A53">
        <w:trPr>
          <w:trHeight w:val="988"/>
          <w:jc w:val="center"/>
        </w:trPr>
        <w:tc>
          <w:tcPr>
            <w:tcW w:w="2856" w:type="dxa"/>
            <w:gridSpan w:val="2"/>
            <w:vAlign w:val="center"/>
          </w:tcPr>
          <w:p w14:paraId="57825D40" w14:textId="77777777" w:rsidR="00B90D91" w:rsidRPr="00666556" w:rsidRDefault="00B90D91" w:rsidP="00427C90">
            <w:pPr>
              <w:jc w:val="center"/>
              <w:rPr>
                <w:rFonts w:ascii="Times New Roman" w:hAnsi="Times New Roman" w:cs="Times New Roman"/>
                <w:b/>
                <w:sz w:val="24"/>
              </w:rPr>
            </w:pPr>
          </w:p>
        </w:tc>
        <w:tc>
          <w:tcPr>
            <w:tcW w:w="2323" w:type="dxa"/>
            <w:vAlign w:val="center"/>
          </w:tcPr>
          <w:p w14:paraId="3F40440E" w14:textId="2CC88D57" w:rsidR="00B90D91" w:rsidRDefault="00B90D91" w:rsidP="006C2B65">
            <w:pPr>
              <w:jc w:val="center"/>
              <w:rPr>
                <w:rFonts w:ascii="Times New Roman" w:hAnsi="Times New Roman" w:cs="Times New Roman"/>
                <w:b/>
                <w:bCs/>
                <w:sz w:val="24"/>
                <w:lang w:val="en"/>
              </w:rPr>
            </w:pPr>
            <w:r>
              <w:rPr>
                <w:rFonts w:ascii="Times New Roman" w:hAnsi="Times New Roman" w:cs="Times New Roman"/>
                <w:b/>
                <w:bCs/>
                <w:sz w:val="24"/>
                <w:lang w:val="en"/>
              </w:rPr>
              <w:t>f.</w:t>
            </w:r>
            <w:r>
              <w:rPr>
                <w:lang w:val="en"/>
              </w:rPr>
              <w:t xml:space="preserve"> </w:t>
            </w:r>
            <w:r w:rsidRPr="002300A7">
              <w:rPr>
                <w:rFonts w:ascii="Times New Roman" w:hAnsi="Times New Roman" w:cs="Times New Roman"/>
                <w:sz w:val="24"/>
              </w:rPr>
              <w:t>Technical support</w:t>
            </w:r>
          </w:p>
        </w:tc>
        <w:tc>
          <w:tcPr>
            <w:tcW w:w="3649" w:type="dxa"/>
            <w:vAlign w:val="center"/>
          </w:tcPr>
          <w:p w14:paraId="1F7FA4D4" w14:textId="23ACCB03" w:rsidR="00B90D91" w:rsidRDefault="00B90D91" w:rsidP="00427C90">
            <w:pPr>
              <w:jc w:val="center"/>
              <w:rPr>
                <w:rFonts w:ascii="Times New Roman" w:hAnsi="Times New Roman" w:cs="Times New Roman"/>
                <w:b/>
                <w:bCs/>
                <w:sz w:val="24"/>
                <w:lang w:val="en"/>
              </w:rPr>
            </w:pPr>
            <w:r>
              <w:rPr>
                <w:rFonts w:ascii="Times New Roman" w:hAnsi="Times New Roman" w:cs="Times New Roman"/>
                <w:b/>
                <w:bCs/>
                <w:sz w:val="24"/>
                <w:lang w:val="en"/>
              </w:rPr>
              <w:t xml:space="preserve">1. </w:t>
            </w:r>
            <w:r w:rsidRPr="0003034E">
              <w:rPr>
                <w:rFonts w:ascii="Times New Roman" w:hAnsi="Times New Roman" w:cs="Times New Roman"/>
                <w:bCs/>
                <w:sz w:val="24"/>
                <w:lang w:val="en"/>
              </w:rPr>
              <w:t>The supplier provides the buyer with technical support for: preparation of the installation site, installation and commissioning.</w:t>
            </w:r>
          </w:p>
        </w:tc>
        <w:tc>
          <w:tcPr>
            <w:tcW w:w="1270" w:type="dxa"/>
            <w:vAlign w:val="center"/>
          </w:tcPr>
          <w:p w14:paraId="7EE32763" w14:textId="7C3114FA" w:rsidR="00B90D91" w:rsidRDefault="00B90D91" w:rsidP="00BC30C2">
            <w:pPr>
              <w:jc w:val="center"/>
              <w:rPr>
                <w:rFonts w:ascii="Times New Roman" w:hAnsi="Times New Roman" w:cs="Times New Roman"/>
                <w:b/>
                <w:bCs/>
                <w:sz w:val="24"/>
                <w:lang w:val="en"/>
              </w:rPr>
            </w:pPr>
            <w:r>
              <w:rPr>
                <w:rFonts w:ascii="Times New Roman" w:hAnsi="Times New Roman" w:cs="Times New Roman"/>
                <w:b/>
                <w:bCs/>
                <w:sz w:val="24"/>
                <w:lang w:val="en"/>
              </w:rPr>
              <w:t>V.f.1.</w:t>
            </w:r>
          </w:p>
        </w:tc>
        <w:tc>
          <w:tcPr>
            <w:tcW w:w="2270" w:type="dxa"/>
            <w:vAlign w:val="center"/>
          </w:tcPr>
          <w:p w14:paraId="6B6B0104" w14:textId="77777777" w:rsidR="00B90D91" w:rsidRPr="0040516D" w:rsidRDefault="00B90D91" w:rsidP="00427C90">
            <w:pPr>
              <w:jc w:val="center"/>
              <w:rPr>
                <w:rFonts w:ascii="Times New Roman" w:hAnsi="Times New Roman" w:cs="Times New Roman"/>
                <w:b/>
                <w:sz w:val="24"/>
              </w:rPr>
            </w:pPr>
          </w:p>
        </w:tc>
        <w:tc>
          <w:tcPr>
            <w:tcW w:w="1852" w:type="dxa"/>
            <w:vAlign w:val="center"/>
          </w:tcPr>
          <w:p w14:paraId="0312E0A1" w14:textId="77777777" w:rsidR="00B90D91" w:rsidRPr="0040516D" w:rsidRDefault="00B90D91" w:rsidP="00427C90">
            <w:pPr>
              <w:jc w:val="center"/>
              <w:rPr>
                <w:rFonts w:ascii="Times New Roman" w:hAnsi="Times New Roman" w:cs="Times New Roman"/>
                <w:b/>
                <w:sz w:val="24"/>
              </w:rPr>
            </w:pPr>
          </w:p>
        </w:tc>
      </w:tr>
      <w:tr w:rsidR="00B90D91" w14:paraId="3DC52B4F" w14:textId="77777777" w:rsidTr="00370A53">
        <w:trPr>
          <w:jc w:val="center"/>
        </w:trPr>
        <w:tc>
          <w:tcPr>
            <w:tcW w:w="14220" w:type="dxa"/>
            <w:gridSpan w:val="7"/>
            <w:shd w:val="clear" w:color="auto" w:fill="D9D9D9" w:themeFill="background1" w:themeFillShade="D9"/>
            <w:hideMark/>
          </w:tcPr>
          <w:p w14:paraId="55692534" w14:textId="580F96F9" w:rsidR="00B90D91" w:rsidRDefault="00B90D91" w:rsidP="007E1EDD">
            <w:pPr>
              <w:jc w:val="center"/>
              <w:rPr>
                <w:rFonts w:ascii="Times New Roman" w:hAnsi="Times New Roman" w:cs="Times New Roman"/>
                <w:b/>
                <w:sz w:val="28"/>
              </w:rPr>
            </w:pPr>
            <w:r>
              <w:rPr>
                <w:rFonts w:ascii="Times New Roman" w:hAnsi="Times New Roman" w:cs="Times New Roman"/>
                <w:b/>
                <w:bCs/>
                <w:sz w:val="28"/>
                <w:lang w:val="en"/>
              </w:rPr>
              <w:t>Acceptance of specification conditions</w:t>
            </w:r>
          </w:p>
        </w:tc>
      </w:tr>
      <w:tr w:rsidR="00B90D91" w:rsidRPr="004632CC" w14:paraId="7EF7F46A" w14:textId="77777777" w:rsidTr="00370A53">
        <w:trPr>
          <w:jc w:val="center"/>
        </w:trPr>
        <w:tc>
          <w:tcPr>
            <w:tcW w:w="14220" w:type="dxa"/>
            <w:gridSpan w:val="7"/>
          </w:tcPr>
          <w:p w14:paraId="483DDE79" w14:textId="77777777" w:rsidR="00B90D91" w:rsidRPr="00DA3629" w:rsidRDefault="00B90D91" w:rsidP="00370A53">
            <w:pPr>
              <w:pStyle w:val="Akapitzlist"/>
              <w:ind w:left="426"/>
              <w:rPr>
                <w:rFonts w:ascii="Times New Roman" w:hAnsi="Times New Roman" w:cs="Times New Roman"/>
                <w:sz w:val="20"/>
                <w:lang w:val="en-US"/>
              </w:rPr>
            </w:pPr>
          </w:p>
          <w:p w14:paraId="088CA7DE" w14:textId="77777777" w:rsidR="00B90D91" w:rsidRPr="00DA3629" w:rsidRDefault="00B90D91" w:rsidP="00370A53">
            <w:pPr>
              <w:pStyle w:val="Akapitzlist"/>
              <w:ind w:left="426"/>
              <w:rPr>
                <w:rFonts w:ascii="Times New Roman" w:hAnsi="Times New Roman" w:cs="Times New Roman"/>
                <w:sz w:val="20"/>
                <w:lang w:val="en-US"/>
              </w:rPr>
            </w:pPr>
          </w:p>
          <w:p w14:paraId="1710B64F" w14:textId="77777777" w:rsidR="00B90D91" w:rsidRPr="00DA3629" w:rsidRDefault="00B90D91" w:rsidP="00370A53">
            <w:pPr>
              <w:pStyle w:val="Akapitzlist"/>
              <w:ind w:left="426"/>
              <w:rPr>
                <w:rFonts w:ascii="Times New Roman" w:hAnsi="Times New Roman" w:cs="Times New Roman"/>
                <w:sz w:val="20"/>
                <w:lang w:val="en-US"/>
              </w:rPr>
            </w:pPr>
          </w:p>
          <w:p w14:paraId="772EB330" w14:textId="77777777" w:rsidR="00B90D91" w:rsidRPr="00DA3629" w:rsidRDefault="00B90D91" w:rsidP="00370A53">
            <w:pPr>
              <w:pStyle w:val="Akapitzlist"/>
              <w:ind w:left="9072"/>
              <w:rPr>
                <w:rFonts w:ascii="Times New Roman" w:hAnsi="Times New Roman" w:cs="Times New Roman"/>
                <w:sz w:val="20"/>
                <w:lang w:val="en-US"/>
              </w:rPr>
            </w:pPr>
            <w:r>
              <w:rPr>
                <w:rFonts w:ascii="Times New Roman" w:hAnsi="Times New Roman" w:cs="Times New Roman"/>
                <w:sz w:val="20"/>
                <w:lang w:val="en"/>
              </w:rPr>
              <w:t>.......................................</w:t>
            </w:r>
          </w:p>
          <w:p w14:paraId="559D2502" w14:textId="77777777" w:rsidR="00B90D91" w:rsidRPr="00DA3629" w:rsidRDefault="00B90D91" w:rsidP="00370A53">
            <w:pPr>
              <w:pStyle w:val="Akapitzlist"/>
              <w:ind w:left="9072"/>
              <w:rPr>
                <w:rFonts w:ascii="Times New Roman" w:hAnsi="Times New Roman" w:cs="Times New Roman"/>
                <w:sz w:val="20"/>
                <w:lang w:val="en-US"/>
              </w:rPr>
            </w:pPr>
          </w:p>
          <w:p w14:paraId="08A19F36" w14:textId="77777777" w:rsidR="00B90D91" w:rsidRPr="00DA3629" w:rsidRDefault="00B90D91" w:rsidP="00370A53">
            <w:pPr>
              <w:pStyle w:val="Akapitzlist"/>
              <w:ind w:left="9072"/>
              <w:rPr>
                <w:rFonts w:ascii="Times New Roman" w:hAnsi="Times New Roman" w:cs="Times New Roman"/>
                <w:sz w:val="20"/>
                <w:lang w:val="en-US"/>
              </w:rPr>
            </w:pPr>
            <w:r>
              <w:rPr>
                <w:rFonts w:ascii="Times New Roman" w:hAnsi="Times New Roman" w:cs="Times New Roman"/>
                <w:sz w:val="20"/>
                <w:lang w:val="en"/>
              </w:rPr>
              <w:t>Date and signature of the Bidder</w:t>
            </w:r>
          </w:p>
          <w:p w14:paraId="3B659A28" w14:textId="77777777" w:rsidR="00B90D91" w:rsidRPr="00DA3629" w:rsidRDefault="00B90D91" w:rsidP="00370A53">
            <w:pPr>
              <w:pStyle w:val="Akapitzlist"/>
              <w:ind w:left="9072"/>
              <w:rPr>
                <w:rFonts w:ascii="Times New Roman" w:hAnsi="Times New Roman" w:cs="Times New Roman"/>
                <w:sz w:val="20"/>
                <w:lang w:val="en-US"/>
              </w:rPr>
            </w:pPr>
          </w:p>
          <w:p w14:paraId="43D7CB92" w14:textId="77777777" w:rsidR="00B90D91" w:rsidRPr="00DA3629" w:rsidRDefault="00B90D91" w:rsidP="00370A53">
            <w:pPr>
              <w:pStyle w:val="Akapitzlist"/>
              <w:ind w:left="426"/>
              <w:rPr>
                <w:rFonts w:ascii="Times New Roman" w:hAnsi="Times New Roman" w:cs="Times New Roman"/>
                <w:sz w:val="20"/>
                <w:lang w:val="en-US"/>
              </w:rPr>
            </w:pPr>
          </w:p>
          <w:p w14:paraId="48A96E1D" w14:textId="77777777" w:rsidR="00B90D91" w:rsidRPr="00DA3629" w:rsidRDefault="00B90D91" w:rsidP="00370A53">
            <w:pPr>
              <w:pStyle w:val="Akapitzlist"/>
              <w:ind w:left="426"/>
              <w:rPr>
                <w:rFonts w:ascii="Times New Roman" w:hAnsi="Times New Roman" w:cs="Times New Roman"/>
                <w:sz w:val="20"/>
                <w:lang w:val="en-US"/>
              </w:rPr>
            </w:pPr>
          </w:p>
          <w:p w14:paraId="1B394425" w14:textId="77777777" w:rsidR="00B90D91" w:rsidRPr="00DA3629" w:rsidRDefault="00B90D91" w:rsidP="007E1EDD">
            <w:pPr>
              <w:pStyle w:val="Akapitzlist"/>
              <w:ind w:left="426"/>
              <w:rPr>
                <w:rFonts w:ascii="Times New Roman" w:hAnsi="Times New Roman" w:cs="Times New Roman"/>
                <w:sz w:val="20"/>
                <w:lang w:val="en-US"/>
              </w:rPr>
            </w:pPr>
          </w:p>
        </w:tc>
      </w:tr>
    </w:tbl>
    <w:p w14:paraId="09687076" w14:textId="77777777" w:rsidR="007E1EDD" w:rsidRPr="00DA3629" w:rsidRDefault="007E1EDD" w:rsidP="00EC6533">
      <w:pPr>
        <w:spacing w:after="0"/>
        <w:rPr>
          <w:rFonts w:ascii="Times New Roman" w:hAnsi="Times New Roman" w:cs="Times New Roman"/>
          <w:sz w:val="24"/>
          <w:szCs w:val="24"/>
          <w:lang w:val="en-US"/>
        </w:rPr>
      </w:pPr>
    </w:p>
    <w:p w14:paraId="06AF0C5A" w14:textId="77777777" w:rsidR="007E1EDD" w:rsidRPr="00DA3629" w:rsidRDefault="007E1EDD" w:rsidP="00EC6533">
      <w:pPr>
        <w:spacing w:after="0"/>
        <w:rPr>
          <w:rFonts w:ascii="Times New Roman" w:hAnsi="Times New Roman" w:cs="Times New Roman"/>
          <w:sz w:val="24"/>
          <w:szCs w:val="24"/>
          <w:lang w:val="en-US"/>
        </w:rPr>
      </w:pPr>
    </w:p>
    <w:sectPr w:rsidR="007E1EDD" w:rsidRPr="00DA3629" w:rsidSect="00135627">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0F8DB" w14:textId="77777777" w:rsidR="00E571BE" w:rsidRDefault="00E571BE" w:rsidP="00D3691F">
      <w:pPr>
        <w:spacing w:after="0" w:line="240" w:lineRule="auto"/>
      </w:pPr>
      <w:r>
        <w:separator/>
      </w:r>
    </w:p>
  </w:endnote>
  <w:endnote w:type="continuationSeparator" w:id="0">
    <w:p w14:paraId="655DA4F0" w14:textId="77777777" w:rsidR="00E571BE" w:rsidRDefault="00E571BE" w:rsidP="00D3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0EC9B" w14:textId="77777777" w:rsidR="001C5FF0" w:rsidRDefault="001C5FF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5496327"/>
      <w:docPartObj>
        <w:docPartGallery w:val="Page Numbers (Bottom of Page)"/>
        <w:docPartUnique/>
      </w:docPartObj>
    </w:sdtPr>
    <w:sdtEndPr/>
    <w:sdtContent>
      <w:p w14:paraId="394373C9" w14:textId="29D2A857" w:rsidR="00567D57" w:rsidRDefault="001C5FF0" w:rsidP="00290529">
        <w:pPr>
          <w:pStyle w:val="Stopka"/>
          <w:jc w:val="center"/>
        </w:pPr>
        <w:r>
          <w:rPr>
            <w:noProof/>
          </w:rPr>
          <w:drawing>
            <wp:anchor distT="0" distB="0" distL="114300" distR="114300" simplePos="0" relativeHeight="251659776" behindDoc="0" locked="0" layoutInCell="1" allowOverlap="1" wp14:anchorId="7FCE0B20" wp14:editId="3C138CD1">
              <wp:simplePos x="0" y="0"/>
              <wp:positionH relativeFrom="margin">
                <wp:posOffset>7000875</wp:posOffset>
              </wp:positionH>
              <wp:positionV relativeFrom="margin">
                <wp:posOffset>5678805</wp:posOffset>
              </wp:positionV>
              <wp:extent cx="2152650" cy="713105"/>
              <wp:effectExtent l="19050" t="0" r="0" b="0"/>
              <wp:wrapSquare wrapText="bothSides"/>
              <wp:docPr id="2" name="Obraz 75" descr="Logo UE z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5" descr="Logo UE z EFRR"/>
                      <pic:cNvPicPr>
                        <a:picLocks noChangeAspect="1" noChangeArrowheads="1"/>
                      </pic:cNvPicPr>
                    </pic:nvPicPr>
                    <pic:blipFill>
                      <a:blip r:embed="rId1"/>
                      <a:srcRect/>
                      <a:stretch>
                        <a:fillRect/>
                      </a:stretch>
                    </pic:blipFill>
                    <pic:spPr bwMode="auto">
                      <a:xfrm>
                        <a:off x="0" y="0"/>
                        <a:ext cx="2152650" cy="713105"/>
                      </a:xfrm>
                      <a:prstGeom prst="rect">
                        <a:avLst/>
                      </a:prstGeom>
                      <a:noFill/>
                      <a:ln w="9525">
                        <a:noFill/>
                        <a:miter lim="800000"/>
                        <a:headEnd/>
                        <a:tailEnd/>
                      </a:ln>
                    </pic:spPr>
                  </pic:pic>
                </a:graphicData>
              </a:graphic>
            </wp:anchor>
          </w:drawing>
        </w:r>
        <w:r w:rsidR="00567D57">
          <w:rPr>
            <w:noProof/>
            <w:lang w:eastAsia="pl-PL"/>
          </w:rPr>
          <w:drawing>
            <wp:anchor distT="0" distB="0" distL="114300" distR="114300" simplePos="0" relativeHeight="251656704" behindDoc="0" locked="0" layoutInCell="1" allowOverlap="1" wp14:anchorId="0C284A64" wp14:editId="550E0597">
              <wp:simplePos x="0" y="0"/>
              <wp:positionH relativeFrom="column">
                <wp:posOffset>-385445</wp:posOffset>
              </wp:positionH>
              <wp:positionV relativeFrom="paragraph">
                <wp:posOffset>-318135</wp:posOffset>
              </wp:positionV>
              <wp:extent cx="1485900" cy="787400"/>
              <wp:effectExtent l="0" t="0" r="0" b="0"/>
              <wp:wrapThrough wrapText="bothSides">
                <wp:wrapPolygon edited="0">
                  <wp:start x="0" y="0"/>
                  <wp:lineTo x="0" y="20903"/>
                  <wp:lineTo x="21323" y="20903"/>
                  <wp:lineTo x="21323" y="0"/>
                  <wp:lineTo x="0" y="0"/>
                </wp:wrapPolygon>
              </wp:wrapThrough>
              <wp:docPr id="32" name="Obraz 76" descr="Logo P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6" descr="Logo POI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787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67D57">
          <w:rPr>
            <w:noProof/>
            <w:lang w:eastAsia="pl-PL"/>
          </w:rPr>
          <w:drawing>
            <wp:anchor distT="0" distB="0" distL="114300" distR="114300" simplePos="0" relativeHeight="251657728" behindDoc="0" locked="0" layoutInCell="1" allowOverlap="1" wp14:anchorId="13A8B8C8" wp14:editId="15F95FA1">
              <wp:simplePos x="0" y="0"/>
              <wp:positionH relativeFrom="margin">
                <wp:posOffset>4138930</wp:posOffset>
              </wp:positionH>
              <wp:positionV relativeFrom="margin">
                <wp:posOffset>8816340</wp:posOffset>
              </wp:positionV>
              <wp:extent cx="2152650" cy="713105"/>
              <wp:effectExtent l="0" t="0" r="0" b="0"/>
              <wp:wrapSquare wrapText="bothSides"/>
              <wp:docPr id="31" name="Obraz 75" descr="Logo UE z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5" descr="Logo UE z EFRR"/>
                      <pic:cNvPicPr>
                        <a:picLocks noChangeAspect="1" noChangeArrowheads="1"/>
                      </pic:cNvPicPr>
                    </pic:nvPicPr>
                    <pic:blipFill>
                      <a:blip r:embed="rId1"/>
                      <a:srcRect/>
                      <a:stretch>
                        <a:fillRect/>
                      </a:stretch>
                    </pic:blipFill>
                    <pic:spPr bwMode="auto">
                      <a:xfrm>
                        <a:off x="0" y="0"/>
                        <a:ext cx="2152650" cy="713105"/>
                      </a:xfrm>
                      <a:prstGeom prst="rect">
                        <a:avLst/>
                      </a:prstGeom>
                      <a:noFill/>
                      <a:ln w="9525">
                        <a:noFill/>
                        <a:miter lim="800000"/>
                        <a:headEnd/>
                        <a:tailEnd/>
                      </a:ln>
                    </pic:spPr>
                  </pic:pic>
                </a:graphicData>
              </a:graphic>
            </wp:anchor>
          </w:drawing>
        </w:r>
        <w:r w:rsidR="00567D57">
          <w:rPr>
            <w:lang w:val="en"/>
          </w:rPr>
          <w:fldChar w:fldCharType="begin"/>
        </w:r>
        <w:r w:rsidR="00567D57">
          <w:rPr>
            <w:rFonts w:ascii="Times New Roman" w:hAnsi="Times New Roman"/>
            <w:lang w:val="en"/>
          </w:rPr>
          <w:instrText>PAGE   \* MERGEFORMAT</w:instrText>
        </w:r>
        <w:r w:rsidR="00567D57">
          <w:rPr>
            <w:lang w:val="en"/>
          </w:rPr>
          <w:fldChar w:fldCharType="separate"/>
        </w:r>
        <w:r>
          <w:rPr>
            <w:rFonts w:ascii="Times New Roman" w:hAnsi="Times New Roman"/>
            <w:noProof/>
            <w:lang w:val="en"/>
          </w:rPr>
          <w:t>1</w:t>
        </w:r>
        <w:r w:rsidR="00567D57">
          <w:rPr>
            <w:lang w:val="en"/>
          </w:rPr>
          <w:fldChar w:fldCharType="end"/>
        </w:r>
        <w:r w:rsidR="00567D57">
          <w:rPr>
            <w:rFonts w:ascii="Times New Roman" w:hAnsi="Times New Roman"/>
            <w:lang w:val="en"/>
          </w:rPr>
          <w:t>/17</w:t>
        </w:r>
      </w:p>
      <w:bookmarkStart w:id="0" w:name="_GoBack" w:displacedByCustomXml="next"/>
    </w:sdtContent>
  </w:sdt>
  <w:bookmarkEnd w:id="0" w:displacedByCustomXml="prev"/>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1A8D2" w14:textId="77777777" w:rsidR="001C5FF0" w:rsidRDefault="001C5FF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05BB2" w14:textId="77777777" w:rsidR="00E571BE" w:rsidRDefault="00E571BE" w:rsidP="00D3691F">
      <w:pPr>
        <w:spacing w:after="0" w:line="240" w:lineRule="auto"/>
      </w:pPr>
      <w:r>
        <w:separator/>
      </w:r>
    </w:p>
  </w:footnote>
  <w:footnote w:type="continuationSeparator" w:id="0">
    <w:p w14:paraId="43304154" w14:textId="77777777" w:rsidR="00E571BE" w:rsidRDefault="00E571BE" w:rsidP="00D36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B654E" w14:textId="77777777" w:rsidR="001C5FF0" w:rsidRDefault="001C5FF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F2DA5" w14:textId="77777777" w:rsidR="00567D57" w:rsidRDefault="00567D57" w:rsidP="00290529">
    <w:pPr>
      <w:pStyle w:val="Nagwek"/>
      <w:jc w:val="center"/>
      <w:rPr>
        <w:rFonts w:ascii="Times New Roman" w:hAnsi="Times New Roman" w:cs="Times New Roman"/>
        <w:sz w:val="24"/>
      </w:rPr>
    </w:pPr>
    <w:r>
      <w:rPr>
        <w:rFonts w:ascii="Book Antiqua" w:hAnsi="Book Antiqua"/>
        <w:noProof/>
        <w:color w:val="003366"/>
        <w:sz w:val="36"/>
        <w:szCs w:val="36"/>
        <w:lang w:eastAsia="pl-PL"/>
      </w:rPr>
      <w:drawing>
        <wp:anchor distT="0" distB="0" distL="114300" distR="114300" simplePos="0" relativeHeight="251658752" behindDoc="0" locked="0" layoutInCell="1" allowOverlap="1" wp14:anchorId="2F4ED5C8" wp14:editId="77DEE33C">
          <wp:simplePos x="0" y="0"/>
          <wp:positionH relativeFrom="column">
            <wp:posOffset>8409305</wp:posOffset>
          </wp:positionH>
          <wp:positionV relativeFrom="paragraph">
            <wp:posOffset>-208280</wp:posOffset>
          </wp:positionV>
          <wp:extent cx="829310" cy="542290"/>
          <wp:effectExtent l="0" t="0" r="8890" b="0"/>
          <wp:wrapThrough wrapText="bothSides">
            <wp:wrapPolygon edited="0">
              <wp:start x="0" y="0"/>
              <wp:lineTo x="0" y="20487"/>
              <wp:lineTo x="21335" y="20487"/>
              <wp:lineTo x="21335" y="0"/>
              <wp:lineTo x="0"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542290"/>
                  </a:xfrm>
                  <a:prstGeom prst="rect">
                    <a:avLst/>
                  </a:prstGeom>
                  <a:noFill/>
                </pic:spPr>
              </pic:pic>
            </a:graphicData>
          </a:graphic>
        </wp:anchor>
      </w:drawing>
    </w:r>
    <w:r>
      <w:rPr>
        <w:noProof/>
        <w:lang w:eastAsia="pl-PL"/>
      </w:rPr>
      <w:drawing>
        <wp:anchor distT="0" distB="0" distL="114300" distR="114300" simplePos="0" relativeHeight="251655680" behindDoc="0" locked="0" layoutInCell="1" allowOverlap="1" wp14:anchorId="1687D1C1" wp14:editId="3CC065F0">
          <wp:simplePos x="0" y="0"/>
          <wp:positionH relativeFrom="column">
            <wp:posOffset>-434340</wp:posOffset>
          </wp:positionH>
          <wp:positionV relativeFrom="paragraph">
            <wp:posOffset>-210185</wp:posOffset>
          </wp:positionV>
          <wp:extent cx="424815" cy="678180"/>
          <wp:effectExtent l="19050" t="0" r="0" b="0"/>
          <wp:wrapNone/>
          <wp:docPr id="13" name="Obraz 13" descr="logo boryszew hi re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boryszew hi res JPG"/>
                  <pic:cNvPicPr>
                    <a:picLocks noChangeAspect="1" noChangeArrowheads="1"/>
                  </pic:cNvPicPr>
                </pic:nvPicPr>
                <pic:blipFill>
                  <a:blip r:embed="rId2"/>
                  <a:srcRect/>
                  <a:stretch>
                    <a:fillRect/>
                  </a:stretch>
                </pic:blipFill>
                <pic:spPr bwMode="auto">
                  <a:xfrm>
                    <a:off x="0" y="0"/>
                    <a:ext cx="424815" cy="678180"/>
                  </a:xfrm>
                  <a:prstGeom prst="rect">
                    <a:avLst/>
                  </a:prstGeom>
                  <a:noFill/>
                  <a:ln w="9525">
                    <a:noFill/>
                    <a:miter lim="800000"/>
                    <a:headEnd/>
                    <a:tailEnd/>
                  </a:ln>
                </pic:spPr>
              </pic:pic>
            </a:graphicData>
          </a:graphic>
        </wp:anchor>
      </w:drawing>
    </w:r>
    <w:r>
      <w:rPr>
        <w:rFonts w:ascii="Times New Roman" w:hAnsi="Times New Roman"/>
        <w:sz w:val="24"/>
        <w:lang w:val="en"/>
      </w:rPr>
      <w:t>TS NPA/0044-1, wersja 3.0</w:t>
    </w:r>
  </w:p>
  <w:p w14:paraId="1706E404" w14:textId="77777777" w:rsidR="00567D57" w:rsidRDefault="00567D57" w:rsidP="00361255">
    <w:pPr>
      <w:pStyle w:val="Nagwek"/>
      <w:jc w:val="right"/>
    </w:pPr>
  </w:p>
  <w:p w14:paraId="7E663575" w14:textId="77777777" w:rsidR="00567D57" w:rsidRDefault="00567D57" w:rsidP="00361255">
    <w:pPr>
      <w:pStyle w:val="Nagwek"/>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DDE8C" w14:textId="77777777" w:rsidR="001C5FF0" w:rsidRDefault="001C5FF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28C0"/>
    <w:multiLevelType w:val="hybridMultilevel"/>
    <w:tmpl w:val="4FCEE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1A3764"/>
    <w:multiLevelType w:val="hybridMultilevel"/>
    <w:tmpl w:val="DDA6B6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CB04F8"/>
    <w:multiLevelType w:val="hybridMultilevel"/>
    <w:tmpl w:val="A61AE6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FAD3224"/>
    <w:multiLevelType w:val="hybridMultilevel"/>
    <w:tmpl w:val="1A267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5B445F1"/>
    <w:multiLevelType w:val="hybridMultilevel"/>
    <w:tmpl w:val="4CAE44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3D840B5"/>
    <w:multiLevelType w:val="hybridMultilevel"/>
    <w:tmpl w:val="39BC47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59DC192C"/>
    <w:multiLevelType w:val="hybridMultilevel"/>
    <w:tmpl w:val="DBE687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0F70055"/>
    <w:multiLevelType w:val="hybridMultilevel"/>
    <w:tmpl w:val="338268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2127F5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2"/>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FED"/>
    <w:rsid w:val="00022C0A"/>
    <w:rsid w:val="00035F30"/>
    <w:rsid w:val="000403B8"/>
    <w:rsid w:val="00065976"/>
    <w:rsid w:val="000C2398"/>
    <w:rsid w:val="000D0FED"/>
    <w:rsid w:val="000D283D"/>
    <w:rsid w:val="000E2B53"/>
    <w:rsid w:val="000F2ABD"/>
    <w:rsid w:val="000F4CFD"/>
    <w:rsid w:val="000F74F3"/>
    <w:rsid w:val="00102931"/>
    <w:rsid w:val="00105353"/>
    <w:rsid w:val="00106188"/>
    <w:rsid w:val="001073CF"/>
    <w:rsid w:val="00135627"/>
    <w:rsid w:val="001357D0"/>
    <w:rsid w:val="00137D80"/>
    <w:rsid w:val="001474EA"/>
    <w:rsid w:val="001565C3"/>
    <w:rsid w:val="0017103B"/>
    <w:rsid w:val="00183207"/>
    <w:rsid w:val="001930E7"/>
    <w:rsid w:val="00196E89"/>
    <w:rsid w:val="001C37F0"/>
    <w:rsid w:val="001C5FF0"/>
    <w:rsid w:val="00220BA8"/>
    <w:rsid w:val="00224221"/>
    <w:rsid w:val="002325B9"/>
    <w:rsid w:val="00232D95"/>
    <w:rsid w:val="00237075"/>
    <w:rsid w:val="00244228"/>
    <w:rsid w:val="002524B1"/>
    <w:rsid w:val="00255B55"/>
    <w:rsid w:val="00257B1D"/>
    <w:rsid w:val="00286E8E"/>
    <w:rsid w:val="00290529"/>
    <w:rsid w:val="002D0E23"/>
    <w:rsid w:val="002E0C42"/>
    <w:rsid w:val="002E7E28"/>
    <w:rsid w:val="00301442"/>
    <w:rsid w:val="0030746C"/>
    <w:rsid w:val="00312EAF"/>
    <w:rsid w:val="003326C3"/>
    <w:rsid w:val="0033329C"/>
    <w:rsid w:val="00361255"/>
    <w:rsid w:val="0036488E"/>
    <w:rsid w:val="003648AB"/>
    <w:rsid w:val="003705E6"/>
    <w:rsid w:val="00370A53"/>
    <w:rsid w:val="00393297"/>
    <w:rsid w:val="00394104"/>
    <w:rsid w:val="003A4164"/>
    <w:rsid w:val="003C70D6"/>
    <w:rsid w:val="003E1F67"/>
    <w:rsid w:val="003F0DAC"/>
    <w:rsid w:val="003F1D1D"/>
    <w:rsid w:val="003F6BA2"/>
    <w:rsid w:val="0040516D"/>
    <w:rsid w:val="00405572"/>
    <w:rsid w:val="004129D1"/>
    <w:rsid w:val="00420650"/>
    <w:rsid w:val="004211DF"/>
    <w:rsid w:val="00421F66"/>
    <w:rsid w:val="00427C90"/>
    <w:rsid w:val="00435739"/>
    <w:rsid w:val="00457256"/>
    <w:rsid w:val="004632CC"/>
    <w:rsid w:val="004734A7"/>
    <w:rsid w:val="004734AC"/>
    <w:rsid w:val="00474902"/>
    <w:rsid w:val="004759B9"/>
    <w:rsid w:val="00477592"/>
    <w:rsid w:val="00480503"/>
    <w:rsid w:val="004915AE"/>
    <w:rsid w:val="004A0E76"/>
    <w:rsid w:val="004A7320"/>
    <w:rsid w:val="004C58C0"/>
    <w:rsid w:val="004D0D95"/>
    <w:rsid w:val="004D4971"/>
    <w:rsid w:val="004E0A18"/>
    <w:rsid w:val="004E10F5"/>
    <w:rsid w:val="004E3DCC"/>
    <w:rsid w:val="004E5E3F"/>
    <w:rsid w:val="004E7962"/>
    <w:rsid w:val="004F357D"/>
    <w:rsid w:val="0050210B"/>
    <w:rsid w:val="005130B1"/>
    <w:rsid w:val="005222EE"/>
    <w:rsid w:val="00522F87"/>
    <w:rsid w:val="0054470F"/>
    <w:rsid w:val="00545FF3"/>
    <w:rsid w:val="00551174"/>
    <w:rsid w:val="00565DA9"/>
    <w:rsid w:val="00567D57"/>
    <w:rsid w:val="005718CB"/>
    <w:rsid w:val="00592CA6"/>
    <w:rsid w:val="00593E88"/>
    <w:rsid w:val="005A5570"/>
    <w:rsid w:val="005A7124"/>
    <w:rsid w:val="005B6185"/>
    <w:rsid w:val="005C24C6"/>
    <w:rsid w:val="005C4322"/>
    <w:rsid w:val="005E11B6"/>
    <w:rsid w:val="005E56A8"/>
    <w:rsid w:val="005F1B5F"/>
    <w:rsid w:val="005F3F52"/>
    <w:rsid w:val="00621178"/>
    <w:rsid w:val="00636455"/>
    <w:rsid w:val="00663616"/>
    <w:rsid w:val="00666556"/>
    <w:rsid w:val="00674269"/>
    <w:rsid w:val="00675E0C"/>
    <w:rsid w:val="00685019"/>
    <w:rsid w:val="006860CF"/>
    <w:rsid w:val="00695106"/>
    <w:rsid w:val="006A5820"/>
    <w:rsid w:val="006C2B65"/>
    <w:rsid w:val="006D4B84"/>
    <w:rsid w:val="006E014C"/>
    <w:rsid w:val="006E4A41"/>
    <w:rsid w:val="006E69FD"/>
    <w:rsid w:val="006F7088"/>
    <w:rsid w:val="00700703"/>
    <w:rsid w:val="00713143"/>
    <w:rsid w:val="007172B7"/>
    <w:rsid w:val="0073169B"/>
    <w:rsid w:val="007475B7"/>
    <w:rsid w:val="00757F4B"/>
    <w:rsid w:val="00761F97"/>
    <w:rsid w:val="00771EF5"/>
    <w:rsid w:val="0077707D"/>
    <w:rsid w:val="0077795D"/>
    <w:rsid w:val="00781093"/>
    <w:rsid w:val="00783E39"/>
    <w:rsid w:val="00786070"/>
    <w:rsid w:val="007B040D"/>
    <w:rsid w:val="007B4FAF"/>
    <w:rsid w:val="007C016C"/>
    <w:rsid w:val="007E1EDD"/>
    <w:rsid w:val="007F6B11"/>
    <w:rsid w:val="00805037"/>
    <w:rsid w:val="008070D6"/>
    <w:rsid w:val="0081286B"/>
    <w:rsid w:val="00813ABC"/>
    <w:rsid w:val="00816FE3"/>
    <w:rsid w:val="00822B47"/>
    <w:rsid w:val="008252FD"/>
    <w:rsid w:val="00864620"/>
    <w:rsid w:val="008725F1"/>
    <w:rsid w:val="00887956"/>
    <w:rsid w:val="0089356C"/>
    <w:rsid w:val="008B7241"/>
    <w:rsid w:val="008B7B12"/>
    <w:rsid w:val="008D6775"/>
    <w:rsid w:val="008E7DFB"/>
    <w:rsid w:val="00936E46"/>
    <w:rsid w:val="00945EB0"/>
    <w:rsid w:val="0095745A"/>
    <w:rsid w:val="009610B5"/>
    <w:rsid w:val="00967D71"/>
    <w:rsid w:val="0097029A"/>
    <w:rsid w:val="00971432"/>
    <w:rsid w:val="00981C2E"/>
    <w:rsid w:val="00990E4B"/>
    <w:rsid w:val="00996F7A"/>
    <w:rsid w:val="009A493F"/>
    <w:rsid w:val="009B41EC"/>
    <w:rsid w:val="009B7941"/>
    <w:rsid w:val="009D55A8"/>
    <w:rsid w:val="009E0A14"/>
    <w:rsid w:val="009E444F"/>
    <w:rsid w:val="009F726D"/>
    <w:rsid w:val="00A15E08"/>
    <w:rsid w:val="00A172E6"/>
    <w:rsid w:val="00A32E5A"/>
    <w:rsid w:val="00A335CC"/>
    <w:rsid w:val="00A760D0"/>
    <w:rsid w:val="00A778F0"/>
    <w:rsid w:val="00A832A2"/>
    <w:rsid w:val="00A95744"/>
    <w:rsid w:val="00AB704F"/>
    <w:rsid w:val="00AC2E36"/>
    <w:rsid w:val="00AC3169"/>
    <w:rsid w:val="00AC4F6C"/>
    <w:rsid w:val="00AD298C"/>
    <w:rsid w:val="00AF0516"/>
    <w:rsid w:val="00B00FC0"/>
    <w:rsid w:val="00B13E9F"/>
    <w:rsid w:val="00B64A9A"/>
    <w:rsid w:val="00B8109B"/>
    <w:rsid w:val="00B85633"/>
    <w:rsid w:val="00B90C81"/>
    <w:rsid w:val="00B90D91"/>
    <w:rsid w:val="00B91EDB"/>
    <w:rsid w:val="00BA2853"/>
    <w:rsid w:val="00BB22F8"/>
    <w:rsid w:val="00BB521B"/>
    <w:rsid w:val="00BC0A5A"/>
    <w:rsid w:val="00BC0D2C"/>
    <w:rsid w:val="00BC30C2"/>
    <w:rsid w:val="00BC4F99"/>
    <w:rsid w:val="00BE19D2"/>
    <w:rsid w:val="00BF1AAF"/>
    <w:rsid w:val="00BF5F09"/>
    <w:rsid w:val="00C01F8C"/>
    <w:rsid w:val="00C03FC5"/>
    <w:rsid w:val="00C078A0"/>
    <w:rsid w:val="00C22D0A"/>
    <w:rsid w:val="00C33B3A"/>
    <w:rsid w:val="00C34A2E"/>
    <w:rsid w:val="00C5277A"/>
    <w:rsid w:val="00C53B11"/>
    <w:rsid w:val="00C867D9"/>
    <w:rsid w:val="00C93366"/>
    <w:rsid w:val="00CA4C59"/>
    <w:rsid w:val="00CA60F0"/>
    <w:rsid w:val="00CC0FE9"/>
    <w:rsid w:val="00CC26A5"/>
    <w:rsid w:val="00CC7752"/>
    <w:rsid w:val="00CD7794"/>
    <w:rsid w:val="00CE13FE"/>
    <w:rsid w:val="00CE6794"/>
    <w:rsid w:val="00CE7646"/>
    <w:rsid w:val="00CF345E"/>
    <w:rsid w:val="00D070F4"/>
    <w:rsid w:val="00D07B86"/>
    <w:rsid w:val="00D30B0A"/>
    <w:rsid w:val="00D341D1"/>
    <w:rsid w:val="00D35D8B"/>
    <w:rsid w:val="00D3691F"/>
    <w:rsid w:val="00D61F6F"/>
    <w:rsid w:val="00D74BF7"/>
    <w:rsid w:val="00D82353"/>
    <w:rsid w:val="00D85607"/>
    <w:rsid w:val="00D96CDA"/>
    <w:rsid w:val="00DA29D7"/>
    <w:rsid w:val="00DA3310"/>
    <w:rsid w:val="00DA3629"/>
    <w:rsid w:val="00DC3C74"/>
    <w:rsid w:val="00DD46E4"/>
    <w:rsid w:val="00DF3B8E"/>
    <w:rsid w:val="00E075CE"/>
    <w:rsid w:val="00E10905"/>
    <w:rsid w:val="00E3087B"/>
    <w:rsid w:val="00E361A2"/>
    <w:rsid w:val="00E521AD"/>
    <w:rsid w:val="00E52970"/>
    <w:rsid w:val="00E571BE"/>
    <w:rsid w:val="00E87489"/>
    <w:rsid w:val="00E91DB3"/>
    <w:rsid w:val="00E9293A"/>
    <w:rsid w:val="00E94466"/>
    <w:rsid w:val="00EA3AB3"/>
    <w:rsid w:val="00EB5B18"/>
    <w:rsid w:val="00EC2192"/>
    <w:rsid w:val="00EC3AFF"/>
    <w:rsid w:val="00EC6533"/>
    <w:rsid w:val="00F032C0"/>
    <w:rsid w:val="00F0655D"/>
    <w:rsid w:val="00F20672"/>
    <w:rsid w:val="00F30317"/>
    <w:rsid w:val="00F34D13"/>
    <w:rsid w:val="00F375D8"/>
    <w:rsid w:val="00F60513"/>
    <w:rsid w:val="00F677FB"/>
    <w:rsid w:val="00F800A2"/>
    <w:rsid w:val="00F80327"/>
    <w:rsid w:val="00F804A3"/>
    <w:rsid w:val="00F87A11"/>
    <w:rsid w:val="00F96F27"/>
    <w:rsid w:val="00FA5389"/>
    <w:rsid w:val="00FB6341"/>
    <w:rsid w:val="00FE0E49"/>
    <w:rsid w:val="00FE6779"/>
    <w:rsid w:val="00FF0CE5"/>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63762C9"/>
  <w15:docId w15:val="{623ED539-2E81-4C1B-9BE7-4675B240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E1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C6533"/>
    <w:pPr>
      <w:ind w:left="720"/>
      <w:contextualSpacing/>
    </w:pPr>
  </w:style>
  <w:style w:type="paragraph" w:styleId="Nagwek">
    <w:name w:val="header"/>
    <w:basedOn w:val="Normalny"/>
    <w:link w:val="NagwekZnak"/>
    <w:uiPriority w:val="99"/>
    <w:unhideWhenUsed/>
    <w:rsid w:val="00D369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91F"/>
  </w:style>
  <w:style w:type="paragraph" w:styleId="Stopka">
    <w:name w:val="footer"/>
    <w:basedOn w:val="Normalny"/>
    <w:link w:val="StopkaZnak"/>
    <w:uiPriority w:val="99"/>
    <w:unhideWhenUsed/>
    <w:rsid w:val="00D369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91F"/>
  </w:style>
  <w:style w:type="paragraph" w:styleId="Tekstdymka">
    <w:name w:val="Balloon Text"/>
    <w:basedOn w:val="Normalny"/>
    <w:link w:val="TekstdymkaZnak"/>
    <w:uiPriority w:val="99"/>
    <w:semiHidden/>
    <w:unhideWhenUsed/>
    <w:rsid w:val="005F1B5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1B5F"/>
    <w:rPr>
      <w:rFonts w:ascii="Tahoma" w:hAnsi="Tahoma" w:cs="Tahoma"/>
      <w:sz w:val="16"/>
      <w:szCs w:val="16"/>
    </w:rPr>
  </w:style>
  <w:style w:type="character" w:styleId="Odwoaniedokomentarza">
    <w:name w:val="annotation reference"/>
    <w:basedOn w:val="Domylnaczcionkaakapitu"/>
    <w:uiPriority w:val="99"/>
    <w:semiHidden/>
    <w:unhideWhenUsed/>
    <w:rsid w:val="00405572"/>
    <w:rPr>
      <w:sz w:val="18"/>
      <w:szCs w:val="18"/>
    </w:rPr>
  </w:style>
  <w:style w:type="paragraph" w:styleId="Tekstkomentarza">
    <w:name w:val="annotation text"/>
    <w:basedOn w:val="Normalny"/>
    <w:link w:val="TekstkomentarzaZnak"/>
    <w:uiPriority w:val="99"/>
    <w:semiHidden/>
    <w:unhideWhenUsed/>
    <w:rsid w:val="00405572"/>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405572"/>
    <w:rPr>
      <w:sz w:val="24"/>
      <w:szCs w:val="24"/>
    </w:rPr>
  </w:style>
  <w:style w:type="paragraph" w:styleId="Tematkomentarza">
    <w:name w:val="annotation subject"/>
    <w:basedOn w:val="Tekstkomentarza"/>
    <w:next w:val="Tekstkomentarza"/>
    <w:link w:val="TematkomentarzaZnak"/>
    <w:uiPriority w:val="99"/>
    <w:semiHidden/>
    <w:unhideWhenUsed/>
    <w:rsid w:val="00405572"/>
    <w:rPr>
      <w:b/>
      <w:bCs/>
      <w:sz w:val="20"/>
      <w:szCs w:val="20"/>
    </w:rPr>
  </w:style>
  <w:style w:type="character" w:customStyle="1" w:styleId="TematkomentarzaZnak">
    <w:name w:val="Temat komentarza Znak"/>
    <w:basedOn w:val="TekstkomentarzaZnak"/>
    <w:link w:val="Tematkomentarza"/>
    <w:uiPriority w:val="99"/>
    <w:semiHidden/>
    <w:rsid w:val="00405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4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BE33A-65F4-4511-B3BD-049C1545E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2535</Words>
  <Characters>15216</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Piotrek</dc:creator>
  <cp:lastModifiedBy>Ewelina Starmach</cp:lastModifiedBy>
  <cp:revision>23</cp:revision>
  <cp:lastPrinted>2017-05-26T14:22:00Z</cp:lastPrinted>
  <dcterms:created xsi:type="dcterms:W3CDTF">2017-07-14T10:06:00Z</dcterms:created>
  <dcterms:modified xsi:type="dcterms:W3CDTF">2017-07-21T06:16:00Z</dcterms:modified>
</cp:coreProperties>
</file>